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508B0" w:rsidRPr="005701B7" w:rsidRDefault="001508B0" w:rsidP="00570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5701B7">
        <w:rPr>
          <w:rFonts w:ascii="Times New Roman" w:hAnsi="Times New Roman" w:cs="Times New Roman"/>
          <w:b/>
          <w:sz w:val="26"/>
          <w:szCs w:val="26"/>
        </w:rPr>
        <w:t>Порядок осуществления подключений (технологического подключения) объектов капитального строительства к инженерным коммуникациям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sz w:val="26"/>
          <w:szCs w:val="26"/>
        </w:rPr>
        <w:t xml:space="preserve">В соответствии с разделом </w:t>
      </w:r>
      <w:r w:rsidRPr="001508B0">
        <w:rPr>
          <w:rFonts w:ascii="Times New Roman" w:hAnsi="Times New Roman" w:cs="Times New Roman"/>
          <w:bCs/>
          <w:sz w:val="26"/>
          <w:szCs w:val="26"/>
        </w:rPr>
        <w:t>IV</w:t>
      </w:r>
      <w:r w:rsidRPr="001508B0">
        <w:rPr>
          <w:rFonts w:ascii="Times New Roman" w:hAnsi="Times New Roman" w:cs="Times New Roman"/>
          <w:sz w:val="26"/>
          <w:szCs w:val="26"/>
        </w:rPr>
        <w:t xml:space="preserve"> Постановления Правительства Российской Федерации от 29 июля 2013 года № 644 «Об утверждении правил холодного водоснабжения и водоотведения и о внесении изменений в некоторые акты Правительства Российской Федерации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 xml:space="preserve">86.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сетей, к централизованным системам холодного водоснабжения и (или) водоотведения осуществляется в порядке, установленном законодательством Российской Федерации о градостроительной деятельности для подключения объектов капитального строительства к сетям инженерно-технического обеспечения, с учетом особенностей, предусмотренных Федеральным </w:t>
      </w:r>
      <w:hyperlink r:id="rId4" w:history="1">
        <w:r w:rsidRPr="001508B0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508B0">
        <w:rPr>
          <w:rFonts w:ascii="Times New Roman" w:hAnsi="Times New Roman" w:cs="Times New Roman"/>
          <w:bCs/>
          <w:sz w:val="26"/>
          <w:szCs w:val="26"/>
        </w:rPr>
        <w:t xml:space="preserve"> "О водоснабжении и водоотведении" и настоящими Правилами, на основании договора о подключении (технологическом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присоединении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>), заключенного в соответствии с типовым договором о подключении (технологическом присоединении) к централизованной системе холодного водоснабжения или типовым договором о подключении (технологическом присоединении) к централизованной системе водоотведения. Подключение (технологическое присоединение) к централизованной системе водоснабжения и (или) водоотведения объектов, не относящихся к объектам капитального строительства, осуществляется с согласия организации водопроводно-канализационного хозяйства или по согласованию с органами местного самоуправления в порядке, предусмотренном настоящими Правилами для подключения (технологического присоединения) объектов капитального строительства.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 xml:space="preserve">87.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В случае если для подключения (технологического присоединения) к централизованной системе водоснабжения и (или) водоотведения, в том числе при необходимости увеличения подключаемой нагрузки, требуется создание и (или) модернизация (реконструкция) технологически связанных (смежных) объектов централизованной системы водоснабжения и (или) водоотведения для обеспечения требуемой заявителем нагрузки, организация водопроводно-канализационного хозяйства обеспечивает осуществление таких мероприятий иными лицами, владеющими на праве собственности или на ином законном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основании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такими объектами, путем заключения с ними договоров о подключении, по которым выступает заявителем.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 xml:space="preserve">88.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Заявитель, планирующий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в том числе при необходимости увеличения подключаемой нагрузки, обращается в орган местного самоуправления, который в течение 5 рабочих дней в соответствии со схемой водоснабжения и водоотведения определяет организацию водопроводно-канализационного хозяйства, к объектам которой необходимо осуществить подключение (технологическое присоединение).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Орган местного самоуправления или правообладатель земельного участка, планирующие осуществить подключение (технологическое присоединение) объекта капитального строительства к централизованной системе холодного водоснабжения и (или) водоотведения, обращается в организацию водопроводно-</w:t>
      </w:r>
      <w:r w:rsidRPr="001508B0">
        <w:rPr>
          <w:rFonts w:ascii="Times New Roman" w:hAnsi="Times New Roman" w:cs="Times New Roman"/>
          <w:bCs/>
          <w:sz w:val="26"/>
          <w:szCs w:val="26"/>
        </w:rPr>
        <w:lastRenderedPageBreak/>
        <w:t>канализационного хозяйства с заявлением о выдаче технических условий подключения. В случае если заявитель определил необходимую ему нагрузку, он обращается в организацию водопроводно-канализационного хозяйства с заявлением о заключении договора о подключении, при этом указанное заявление может быть подано без предварительного получения заявителем технических условий подключения.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 xml:space="preserve">89.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В случае если для подключения (технологического присоединения) объекта к сетям инженерно-технического обеспечения в соответствии с </w:t>
      </w:r>
      <w:hyperlink r:id="rId5" w:history="1">
        <w:r w:rsidRPr="001508B0">
          <w:rPr>
            <w:rFonts w:ascii="Times New Roman" w:hAnsi="Times New Roman" w:cs="Times New Roman"/>
            <w:bCs/>
            <w:sz w:val="26"/>
            <w:szCs w:val="26"/>
          </w:rPr>
          <w:t>Правилами</w:t>
        </w:r>
      </w:hyperlink>
      <w:r w:rsidRPr="001508B0">
        <w:rPr>
          <w:rFonts w:ascii="Times New Roman" w:hAnsi="Times New Roman" w:cs="Times New Roman"/>
          <w:bCs/>
          <w:sz w:val="26"/>
          <w:szCs w:val="26"/>
        </w:rPr>
        <w:t xml:space="preserve">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объекта капитального строительства к сетям инженерно-технического обеспечения", заявителем или органом местного самоуправления были получены технические условия и срок, на который были выданы технические условия, не истек, исполнителем по договору о подключении является организация, выдавшая технические условия, правопреемники указанной организации или организация, владеющая на праве собственности или на ином законном основании объектами централизованных систем холодного водоснабжения и (или) водоотведения, на подключение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(технологическое присоединение) к которым были выданы технические условия.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11"/>
      <w:bookmarkEnd w:id="0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90.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Для заключения договора о подключении и получения условий подключения (технологического присоединения) заявитель направляет в организацию водопроводно-канализационного хозяйства, определенную органом местного самоуправления, заявление о подключении, содержащее полное и сокращенное наименования заявителя (для физических лиц - фамилия, имя, отчество), его местонахождение и почтовый адрес, наименование подключаемого объекта и кадастровый номер земельного участка, на котором располагается подключаемый объект, данные об общей подключаемой нагрузке с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 приложением следующих документов: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а) копии учредительных документов, а также документы, подтверждающие полномочия лица, подписавшего заявление;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б) нотариально заверенные копии правоустанавливающих документов на земельный участок;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в) ситуационный план расположения объекта с привязкой к территории населенного пункта;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508B0">
        <w:rPr>
          <w:rFonts w:ascii="Times New Roman" w:hAnsi="Times New Roman" w:cs="Times New Roman"/>
          <w:bCs/>
          <w:sz w:val="26"/>
          <w:szCs w:val="26"/>
        </w:rPr>
        <w:t>д</w:t>
      </w:r>
      <w:proofErr w:type="spellEnd"/>
      <w:r w:rsidRPr="001508B0">
        <w:rPr>
          <w:rFonts w:ascii="Times New Roman" w:hAnsi="Times New Roman" w:cs="Times New Roman"/>
          <w:bCs/>
          <w:sz w:val="26"/>
          <w:szCs w:val="26"/>
        </w:rPr>
        <w:t>) информация о сроках строительства (реконструкции) и ввода в эксплуатацию строящегося (реконструируемого) объекта;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е)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</w:t>
      </w:r>
      <w:r w:rsidRPr="001508B0">
        <w:rPr>
          <w:rFonts w:ascii="Times New Roman" w:hAnsi="Times New Roman" w:cs="Times New Roman"/>
          <w:bCs/>
          <w:sz w:val="26"/>
          <w:szCs w:val="26"/>
        </w:rPr>
        <w:lastRenderedPageBreak/>
        <w:t>распределением общего объема сточных вод по канализационным выпускам (в процентах);</w:t>
      </w:r>
      <w:proofErr w:type="gramEnd"/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ж) сведения о составе и свойствах сточных вод, намеченных к отведению в централизованную систему водоотведения;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1508B0">
        <w:rPr>
          <w:rFonts w:ascii="Times New Roman" w:hAnsi="Times New Roman" w:cs="Times New Roman"/>
          <w:bCs/>
          <w:sz w:val="26"/>
          <w:szCs w:val="26"/>
        </w:rPr>
        <w:t>з</w:t>
      </w:r>
      <w:proofErr w:type="spellEnd"/>
      <w:r w:rsidRPr="001508B0">
        <w:rPr>
          <w:rFonts w:ascii="Times New Roman" w:hAnsi="Times New Roman" w:cs="Times New Roman"/>
          <w:bCs/>
          <w:sz w:val="26"/>
          <w:szCs w:val="26"/>
        </w:rPr>
        <w:t>) сведения о назначении объекта, высоте и об этажности зданий, строений, сооружений.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В случае если заявитель ранее предоставлял организации водопроводно-канализационного хозяйства такие документы при получении технических условий подключения и сведения, содержащиеся в этих документах, не изменились, повторное предоставление документов той же организации водопроводно-канализационного хозяйства не требуется.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 xml:space="preserve">90(1). Заявление и документы, предусмотренные пунктом 90 настоящих Правил, представляются на бумажном носителе или в форме электронного документа. Заявление и документы, представленные в форме электронного документа, подписываются лицами, уполномоченными на их подписание в соответствии с законодательством Российской Федерации, с использованием усиленной квалифицированной электронной подписи (для юридических лиц и индивидуальных предпринимателей) или простой электронной подписи (для физических лиц), предусмотренных Федеральным </w:t>
      </w:r>
      <w:hyperlink r:id="rId6" w:history="1">
        <w:r w:rsidRPr="001508B0">
          <w:rPr>
            <w:rFonts w:ascii="Times New Roman" w:hAnsi="Times New Roman" w:cs="Times New Roman"/>
            <w:bCs/>
            <w:sz w:val="26"/>
            <w:szCs w:val="26"/>
          </w:rPr>
          <w:t>законом</w:t>
        </w:r>
      </w:hyperlink>
      <w:r w:rsidRPr="001508B0">
        <w:rPr>
          <w:rFonts w:ascii="Times New Roman" w:hAnsi="Times New Roman" w:cs="Times New Roman"/>
          <w:bCs/>
          <w:sz w:val="26"/>
          <w:szCs w:val="26"/>
        </w:rPr>
        <w:t xml:space="preserve"> "Об электронной подписи".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Возможность представления заявления и документов в форме электронного документа обеспечивается организацией водопроводно-канализационного хозяйства.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Представление заявления и документов в форме электронного документа осуществляется заявителем с использованием идентификатора и пароля, выданных посредством официального сайта организации водопроводно-канализационного хозяйства в информационно-телекоммуникационной сети "Интернет" в порядке, установленном организацией водопроводно-канализационного хозяйства. Информация о порядке выдачи и использования идентификатора и пароля размещается на указанном сайте организации водопроводно-канализационного хозяйства.</w:t>
      </w:r>
    </w:p>
    <w:p w:rsidR="001508B0" w:rsidRP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При этом организация водопроводно-канализационного хозяйства обязана обеспечить принятие в форме электронного документа заявления и документов заявителей, в том числе возможность бесплатного получения заявителями идентификатора и пароля, и возможность получения заявителями сведений об основных этапах обработки заявлений в режиме реального времени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</w:t>
      </w:r>
      <w:proofErr w:type="gramEnd"/>
      <w:r w:rsidRPr="001508B0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gramStart"/>
      <w:r w:rsidRPr="001508B0">
        <w:rPr>
          <w:rFonts w:ascii="Times New Roman" w:hAnsi="Times New Roman" w:cs="Times New Roman"/>
          <w:bCs/>
          <w:sz w:val="26"/>
          <w:szCs w:val="26"/>
        </w:rPr>
        <w:t>предусматривающего взимание с заявителя платы, и без использования специальных аппаратных средств.</w:t>
      </w:r>
      <w:proofErr w:type="gramEnd"/>
    </w:p>
    <w:p w:rsidR="001508B0" w:rsidRDefault="001508B0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08B0">
        <w:rPr>
          <w:rFonts w:ascii="Times New Roman" w:hAnsi="Times New Roman" w:cs="Times New Roman"/>
          <w:bCs/>
          <w:sz w:val="26"/>
          <w:szCs w:val="26"/>
        </w:rPr>
        <w:t>Заявитель несет ответственность за достоверность и полноту прилагаемых к заявлению документов в форме электронного документа в соответствии с законодательством Российской Федерации.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91. Организация водопроводно-канализационного хозяйства в течение 3 рабочих дней рассматривает полученные документы и проверяет их на соответствие перечню, указанному в </w:t>
      </w:r>
      <w:hyperlink r:id="rId7" w:history="1">
        <w:r w:rsidRPr="005701B7">
          <w:rPr>
            <w:rFonts w:ascii="Times New Roman" w:hAnsi="Times New Roman" w:cs="Times New Roman"/>
            <w:sz w:val="26"/>
            <w:szCs w:val="26"/>
          </w:rPr>
          <w:t>пункте 90</w:t>
        </w:r>
      </w:hyperlink>
      <w:r w:rsidRPr="005701B7">
        <w:rPr>
          <w:rFonts w:ascii="Times New Roman" w:hAnsi="Times New Roman" w:cs="Times New Roman"/>
          <w:sz w:val="26"/>
          <w:szCs w:val="26"/>
        </w:rPr>
        <w:t xml:space="preserve"> настоящих Правил, и соответствие представленного баланса водопотребления и водоотведения назначению объекта, высоте и этажности зданий, строений и сооружений. Организация водопроводно-канализационного хозяйства определяет, к какому объекту (участку сети) централизованных систем холодного водоснабжения и (или) водоотведения должно осуществляться подключение </w:t>
      </w:r>
      <w:r w:rsidRPr="005701B7">
        <w:rPr>
          <w:rFonts w:ascii="Times New Roman" w:hAnsi="Times New Roman" w:cs="Times New Roman"/>
          <w:sz w:val="26"/>
          <w:szCs w:val="26"/>
        </w:rPr>
        <w:lastRenderedPageBreak/>
        <w:t>(технологическое присоединение), и оценивает техническую возможность подключения (технологического присоединения) и наличие мероприятий, обеспечивающих такую техническую возможность, в инвестиционной программе организации.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92.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В случае некомплектности представленных документов или несоответствия представленного баланса водопотребления и водоотведения назначению объекта, его высоте и этажности организация водопроводно-канализационного хозяйства в течение 3 рабочих дней со дня получения заявления направляет заявителю уведомление о необходимости в течение 20 рабочих дней со дня его получения представить недостающие сведения и (или) документы и приостанавливает рассмотрение заявления до получения недостающих сведений и (или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>) документов.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В случае непредставления заявителем недостающих сведений и (или) документов в течение указанного срока организация водопроводно-канализационного хозяйства аннулирует заявление и уведомляет об этом заявителя в течение 3 рабочих дней со дня принятия решения об аннулировании указанного заявления.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93.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В случае если организация водопроводно-канализационного хозяйства, осуществляющая подключение (технологическое присоединение) объекта заявителя, не является гарантирующей организацией, такая организация обязана осуществить согласование подключения (технологического присоединения) с гарантирующей организацией в части наличия технической возможности для подключения (технологического присоединения) и с организацией водопроводно-канализационного хозяйства, к которой непосредственно присоединены водопроводные и (или) канализационные сети организации водопроводно-канализационного хозяйства.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Гарантирующая организация и организация водопроводно-канализационного хозяйства, к которой непосредственно присоединены водопроводные и (или) канализационные сети, в течение 10 рабочих дней после получения обращения обязаны согласовать подключение (технологическое присоединение) либо выдать организации водопроводно-канализационного хозяйства заключение об отсутствии технической возможности подключения (технологического присоединения), а также об отсутствии мероприятий, обеспечивающих такую техническую возможность, в инвестиционной программе гарантирующей организации.</w:t>
      </w:r>
      <w:proofErr w:type="gramEnd"/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94.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В случае представления сведений и документов, указанных в пункте 90 настоящих Правил, в полном объеме и наличия технической возможности подключения (технологического присоединения), а также при условии наличия в инвестиционных программах организаций водопроводно-канализационного хозяйства мероприятий, обеспечивающих техническую возможность подключения (технологического присоединения), организация водопроводно-канализационного хозяйства в течение 20 рабочих дней со дня представления сведений и документов, указанных в пункте 90 настоящих Правил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>, в полном объеме направляет заявителю подписанный договор о подключении (технологическом присоединении) с приложением условий подключения (технологического присоединения) и расчета платы за подключение (технологическое присоединение).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95. В условиях подключения (технологического присоединения) к централизованной системе холодного водоснабжения должны быть указаны: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а) срок действия условий подключения (технологического присоединения);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б) точка подключения (технологического присоединения) с указанием адреса (места нахождения точки подключения);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lastRenderedPageBreak/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г) гарантируемый свободный напор в месте подключения (технологического присоединения) и геодезическая отметка верха трубы;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1B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701B7">
        <w:rPr>
          <w:rFonts w:ascii="Times New Roman" w:hAnsi="Times New Roman" w:cs="Times New Roman"/>
          <w:sz w:val="26"/>
          <w:szCs w:val="26"/>
        </w:rPr>
        <w:t>) разрешаемый отбор объема холодной воды и режим водопотребления (отпуска);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1B7">
        <w:rPr>
          <w:rFonts w:ascii="Times New Roman" w:hAnsi="Times New Roman" w:cs="Times New Roman"/>
          <w:sz w:val="26"/>
          <w:szCs w:val="26"/>
        </w:rPr>
        <w:t>е) требования по установке приборов учета воды и устройству узла учета, требования к средствам измерений (приборам учета) воды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прибору учета воды не должны содержать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указания на определенные марки приборов и методики измерения);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ж) требования по обеспечению соблюдения условий пожарной безопасности и подаче расчетных расходов холодной воды для пожаротушения;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1B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701B7">
        <w:rPr>
          <w:rFonts w:ascii="Times New Roman" w:hAnsi="Times New Roman" w:cs="Times New Roman"/>
          <w:sz w:val="26"/>
          <w:szCs w:val="26"/>
        </w:rPr>
        <w:t>) перечень мер по рациональному использованию холодной воды, имеющий рекомендательный характер;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и) границы эксплуатационной ответственности по водопроводным сетям организации водопроводно-канализационного хозяйства и заявителя.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96. В условиях подключения (технологического присоединения) к централизованной системе водоотведения должны быть указаны: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а) срок действия условий подключения (технологического присоединения);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б) точка подключения (технологического присоединения) (адрес, номер колодца или камеры);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в) технические требования к объектам капитального строительства заявителя, в том числе к устройствам и сооружениям для подключения (технологического присоединения), а также к выполняемым заявителем мероприятиям для осуществления подключения (технологического присоединения);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г) отметки лотков в местах подключения (технологического присоединения);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1B7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701B7">
        <w:rPr>
          <w:rFonts w:ascii="Times New Roman" w:hAnsi="Times New Roman" w:cs="Times New Roman"/>
          <w:sz w:val="26"/>
          <w:szCs w:val="26"/>
        </w:rPr>
        <w:t>) нормативы по объему сточных вод, нормативы водоотведения по составу сточных вод или нормативы допустимых сбросов абонента,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режим отведения сточных вод;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1B7">
        <w:rPr>
          <w:rFonts w:ascii="Times New Roman" w:hAnsi="Times New Roman" w:cs="Times New Roman"/>
          <w:sz w:val="26"/>
          <w:szCs w:val="26"/>
        </w:rPr>
        <w:t>е) требования к устройствам, предназначенным для отбора проб, требования к средствам измерений (приборам учета) сточных вод в узлах учета, требования к проектированию узла учета, месту размещения узла учета, схеме установки прибора учета и иных компонентов узла учета, техническим характеристикам прибора учета, в том числе точности, диапазону измерений и уровню погрешности (требования к приборам учета объема сточных вод не должны содержать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указания на определенные марки приборов и методики измерения);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ж) требования по сокращению сброса сточных вод, загрязняющих веществ, иных веществ и микроорганизмов, которые должны быть учтены в плане снижения сбросов и плане по соблюдению требований к составу и свойствам сточных вод;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701B7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5701B7">
        <w:rPr>
          <w:rFonts w:ascii="Times New Roman" w:hAnsi="Times New Roman" w:cs="Times New Roman"/>
          <w:sz w:val="26"/>
          <w:szCs w:val="26"/>
        </w:rPr>
        <w:t>) границы эксплуатационной ответственности по сетям водоотведения организации водопроводно-канализационного хозяйства и заявителя.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lastRenderedPageBreak/>
        <w:t xml:space="preserve">97. Договор о подключении (технологическом присоединении) является публичным и заключается в порядке, установленном Гражданским </w:t>
      </w:r>
      <w:hyperlink r:id="rId8" w:history="1">
        <w:r w:rsidRPr="005701B7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701B7">
        <w:rPr>
          <w:rFonts w:ascii="Times New Roman" w:hAnsi="Times New Roman" w:cs="Times New Roman"/>
          <w:sz w:val="26"/>
          <w:szCs w:val="26"/>
        </w:rPr>
        <w:t xml:space="preserve"> Российской Федерации, с соблюдением особенностей, определенных настоящими Правилами.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В случае наличия технической возможности подключения (технологического присоединения) отказ организации водопроводно-канализационного хозяйства от заключения договора о подключении (технологическом присоединении) не допускается. При необоснованном отказе или уклонении организации водопроводно-канализационного хозяйства от заключения договора о подключении (технологическом присоединении) заявитель вправе обратиться в суд.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В случае если у организации водопроводно-канализационного хозяйства отсутствует техническая возможность подключения (технологического присоединения), подключение (технологическое присоединение) осуществляется по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индивидуальному проекту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>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98. Внесение заявителем платы за подключение (технологическое присоединение) по договору о подключении осуществляется в следующем порядке: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а) 35 процентов платы за подключение (технологическое присоединение) вносится в течение 15 дней со дня заключения договора о подключении;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б) 50 процентов платы за подключение (технологическое присоединение) вносится в течение 90 дней со дня заключения договора о подключении, но не позднее даты фактического подключения (технологического присоединения);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в) 15 процентов платы за подключение (технологическое присоединение) вносится в течение 15 дней со дня подписания сторонами акта о присоединении, фиксирующего техническую готовность к подаче ресурсов на объекты заказчика, но не позднее выполнения условий подачи ресурсов и (или) отведения (приема) сточных вод.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В случае если сроки фактического присоединения объекта заявителя не соблюдаются в связи с действиями (бездействием) заявителя и организацией водопроводно-канализационного хозяйства выполнены все необходимые для создания технической возможности подключения (технологического присоединения) и осуществления фактического присоединения мероприятия, оставшаяся доля платы вносится заявителем не позднее срока подключения (технологического присоединения) по договору о подключении.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1B7">
        <w:rPr>
          <w:rFonts w:ascii="Times New Roman" w:hAnsi="Times New Roman" w:cs="Times New Roman"/>
          <w:sz w:val="26"/>
          <w:szCs w:val="26"/>
        </w:rPr>
        <w:t>В случае неисполнения либо ненадлежащего исполнения заявителем обязательств по оплате организация водопроводно-канализационного хозяйства вправе потребовать от заявителя уплаты пени в размере одной сто 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  <w:proofErr w:type="gramEnd"/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99. Проект договора о подключении должен быть подписан заявителем в течение 20 рабочих дней после его получения от организации водопроводно-канализационного хозяйства.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 xml:space="preserve">Для заключения договора о подключении по истечении этого срока, но в течение срока действия технических условий, заявитель вправе повторно обратиться с заявлением о подключении (технологическом присоединении) в организацию водопроводно-канализационного хозяйства, при этом повторного представления документов, предусмотренных </w:t>
      </w:r>
      <w:hyperlink r:id="rId9" w:history="1">
        <w:r w:rsidRPr="005701B7">
          <w:rPr>
            <w:rFonts w:ascii="Times New Roman" w:hAnsi="Times New Roman" w:cs="Times New Roman"/>
            <w:sz w:val="26"/>
            <w:szCs w:val="26"/>
          </w:rPr>
          <w:t>пунктом 90</w:t>
        </w:r>
      </w:hyperlink>
      <w:r w:rsidRPr="005701B7">
        <w:rPr>
          <w:rFonts w:ascii="Times New Roman" w:hAnsi="Times New Roman" w:cs="Times New Roman"/>
          <w:sz w:val="26"/>
          <w:szCs w:val="26"/>
        </w:rPr>
        <w:t xml:space="preserve"> настоящих Правил, той же организации водопроводно-канализационного хозяйства, если фактические </w:t>
      </w:r>
      <w:r w:rsidRPr="005701B7">
        <w:rPr>
          <w:rFonts w:ascii="Times New Roman" w:hAnsi="Times New Roman" w:cs="Times New Roman"/>
          <w:sz w:val="26"/>
          <w:szCs w:val="26"/>
        </w:rPr>
        <w:lastRenderedPageBreak/>
        <w:t>обстоятельства на день подачи нового заявления по сравнению с указанными в представленных ранее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документах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не изменились и являются актуальными на день повторного представления, не требуется.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Организация водопроводно-канализационного хозяйства представляет заявителю подписанный проект договора о подключении в течение 20 рабочих дней со дня получения повторного обращения.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100.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Заявитель подписывает 2 экземпляра проекта договора о подключении (технологическом присоединении) в течение 10 рабочих дней со дня получения подписанного организацией водопроводно-канализационного хозяйства проекта договора о подключении (технологическом присоединении) и направляет в указанный срок один экземпляр организации водопроводно-канализационного хозяйства с приложением к нему документов, подтверждающих полномочия лица, подписавшего договор о подключении (технологическом присоединении).</w:t>
      </w:r>
      <w:proofErr w:type="gramEnd"/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701B7">
        <w:rPr>
          <w:rFonts w:ascii="Times New Roman" w:hAnsi="Times New Roman" w:cs="Times New Roman"/>
          <w:sz w:val="26"/>
          <w:szCs w:val="26"/>
        </w:rPr>
        <w:t>В случае несогласия с представленным проектом договора о подключении (технологическом присоединении) заявитель в течение 10 рабочих дней со дня получения подписанного исполнителем проекта договора о подключении (технологическом присоединении) направляет организации водопроводно-канализационного хозяйства мотивированный отказ от подписания проекта договора о подключении (технологическом присоединении), к которому прилагает при необходимости протокол разногласий.</w:t>
      </w:r>
      <w:proofErr w:type="gramEnd"/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При направлении заявителем мотивированного отказа от подписания проекта договора о подключении (технологическом присоединении) и протокола разногласий организация водопроводно-канализационного хозяйства обязана в течение 10 рабочих дней со дня получения мотивированного отказа рассмотреть его, принять меры по урегулированию разногласий и направить заявителю для подписания новый проект договора о подключении (технологическом присоединении).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58"/>
      <w:bookmarkEnd w:id="1"/>
      <w:r w:rsidRPr="005701B7">
        <w:rPr>
          <w:rFonts w:ascii="Times New Roman" w:hAnsi="Times New Roman" w:cs="Times New Roman"/>
          <w:sz w:val="26"/>
          <w:szCs w:val="26"/>
        </w:rPr>
        <w:t xml:space="preserve">101.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При отсутствии технической возможности подключения (технологического присоединения) вследствие отсутствия свободной мощности (пропускной способности сетей и сооружений) и при отсутствии резерва мощности по производству соответствующего ресурса, необходимых для осуществления холодного водоснабжения и (или) водоотведения, и при отсутствии в инвестиционной программе мероприятий, обеспечивающих техническую возможность подключения (технологического присоединения), организация, осуществляющая холодное водоснабжение и (или) водоотведение, в течение 30 дней со дня поступления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обращения заявителя обращается в 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с предложением о включении в инвестиционную программу мероприятий, обеспечивающих техническую возможность подключения (технологического присоединения) объекта капитального строительства заявителя, об установлении индивидуальной платы за подключение (технологическое присоединение) и об учете расходов, связанных с подключением (технологическим присоединением), при установлении тарифов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этой организации на очередной период регулирования.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В случае отсутствия на дату обращения заявителя утвержденных в установленном порядке тарифов на подключение (технологическое присоединение), но при включении мероприятий по увеличению мощности и (или) пропускной способности сети инженерно-технического обеспечения в утвержденную инвестиционную программу организации водопроводно-канализационного хозяйства, </w:t>
      </w:r>
      <w:r w:rsidRPr="005701B7">
        <w:rPr>
          <w:rFonts w:ascii="Times New Roman" w:hAnsi="Times New Roman" w:cs="Times New Roman"/>
          <w:sz w:val="26"/>
          <w:szCs w:val="26"/>
        </w:rPr>
        <w:lastRenderedPageBreak/>
        <w:t>заключение договора о подключении откладывается до момента установления указанных тарифов.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102.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 xml:space="preserve">Уполномоченный орган исполнительной власти субъекта Российской Федерации (орган местного самоуправления - в случае передачи полномочий по утверждению инвестиционных программ) в течение 30 дней со дня поступления указанного в </w:t>
      </w:r>
      <w:hyperlink w:anchor="Par58" w:history="1">
        <w:r w:rsidRPr="005701B7">
          <w:rPr>
            <w:rFonts w:ascii="Times New Roman" w:hAnsi="Times New Roman" w:cs="Times New Roman"/>
            <w:sz w:val="26"/>
            <w:szCs w:val="26"/>
          </w:rPr>
          <w:t>пункте 101</w:t>
        </w:r>
      </w:hyperlink>
      <w:r w:rsidRPr="005701B7">
        <w:rPr>
          <w:rFonts w:ascii="Times New Roman" w:hAnsi="Times New Roman" w:cs="Times New Roman"/>
          <w:sz w:val="26"/>
          <w:szCs w:val="26"/>
        </w:rPr>
        <w:t xml:space="preserve"> настоящих Правил обращения рассматривает такое обращение и принимает решение о включении в инвестиционную программу мероприятий, обеспечивающих техническую возможность подключения (технологического присоединения), о применении тарифа на подключение (технологическое присоединение) или индивидуальной платы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 xml:space="preserve"> за подключение (технологическое присоединение) и определяет финансовые потребности, необходимые для обеспечения технической возможности подключения (технологического присоединения), или принимает решение об отказе во включении в инвестиционную программу указанных мероприятий с обоснованием принятого решения и направляет уведомление о принятом решении в организацию, осуществляющую холодное водоснабжение и (или) водоотведение.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103.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>В случае принятия уполномоченным органом исполнительной власти субъекта Российской Федерации (органом местного самоуправления - в случае передачи полномочий по утверждению инвестиционных программ) решения о включении в инвестиционную программу мероприятий, обеспечивающих техническую возможность подключения (технологического присоединения), финансовые потребности организации, осуществляющей холодное водоснабжение и (или) водоотведение, необходимые для обеспечения технической возможности подключения (технологического присоединения), учитываются при установлении индивидуальной платы за подключение (технологическое присоединение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>) или тарифов такой организации на очередной период регулирования. При этом сроки осуществления подключения (технологического присоединения) заявителей, для подключения (технологического присоединения) которых необходимо выполнение указанных мероприятий, устанавливаются в соответствии со сроками завершения реализации этих мероприятий.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>104. Организация водопроводно-канализационного хозяйства направляет заявителю проект договора о подключении (технологическом присоединении) и условия подключения (технологического присоединения) не позднее 10 рабочих дней после внесения изменений в инвестиционную программу и определения размера платы за подключение (технологическое присоединение).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105. Проект договора о подключении (технологическом присоединении) должен быть подписан заявителем в течение 30 дней после его получения от организации водопроводно-канализационного хозяйства. В случае </w:t>
      </w:r>
      <w:proofErr w:type="spellStart"/>
      <w:r w:rsidRPr="005701B7">
        <w:rPr>
          <w:rFonts w:ascii="Times New Roman" w:hAnsi="Times New Roman" w:cs="Times New Roman"/>
          <w:sz w:val="26"/>
          <w:szCs w:val="26"/>
        </w:rPr>
        <w:t>ненаправления</w:t>
      </w:r>
      <w:proofErr w:type="spellEnd"/>
      <w:r w:rsidRPr="005701B7">
        <w:rPr>
          <w:rFonts w:ascii="Times New Roman" w:hAnsi="Times New Roman" w:cs="Times New Roman"/>
          <w:sz w:val="26"/>
          <w:szCs w:val="26"/>
        </w:rPr>
        <w:t xml:space="preserve"> заявителем в организацию водопроводно-канализационного хозяйства подписанного проекта договора о подключении (технологическом присоединении) либо мотивированного отказа от подписания договора о подключении (технологическом присоединении) заявка о подключении (технологическом присоединении) аннулируется не ранее чем через 30 рабочих дней со дня получения заявителем подписанного исполнителем проекта договора о подключении (технологическом присоединении).</w:t>
      </w:r>
    </w:p>
    <w:p w:rsidR="005701B7" w:rsidRPr="005701B7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01B7">
        <w:rPr>
          <w:rFonts w:ascii="Times New Roman" w:hAnsi="Times New Roman" w:cs="Times New Roman"/>
          <w:sz w:val="26"/>
          <w:szCs w:val="26"/>
        </w:rPr>
        <w:t xml:space="preserve">106. </w:t>
      </w:r>
      <w:proofErr w:type="gramStart"/>
      <w:r w:rsidRPr="005701B7">
        <w:rPr>
          <w:rFonts w:ascii="Times New Roman" w:hAnsi="Times New Roman" w:cs="Times New Roman"/>
          <w:sz w:val="26"/>
          <w:szCs w:val="26"/>
        </w:rPr>
        <w:t xml:space="preserve">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</w:t>
      </w:r>
      <w:r w:rsidRPr="005701B7">
        <w:rPr>
          <w:rFonts w:ascii="Times New Roman" w:hAnsi="Times New Roman" w:cs="Times New Roman"/>
          <w:sz w:val="26"/>
          <w:szCs w:val="26"/>
        </w:rPr>
        <w:lastRenderedPageBreak/>
        <w:t>подключения (технологического присоединения)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</w:t>
      </w:r>
      <w:proofErr w:type="gramEnd"/>
      <w:r w:rsidRPr="005701B7">
        <w:rPr>
          <w:rFonts w:ascii="Times New Roman" w:hAnsi="Times New Roman" w:cs="Times New Roman"/>
          <w:sz w:val="26"/>
          <w:szCs w:val="26"/>
        </w:rPr>
        <w:t>, после направления заявителем уведомления о выполнении условий подключения (технологического присоединения).</w:t>
      </w:r>
    </w:p>
    <w:p w:rsidR="005701B7" w:rsidRPr="001508B0" w:rsidRDefault="005701B7" w:rsidP="005701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5701B7" w:rsidRPr="001508B0" w:rsidSect="00BF3E1C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508B0"/>
    <w:rsid w:val="001508B0"/>
    <w:rsid w:val="005701B7"/>
    <w:rsid w:val="0078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83249E7FAA2C05F5D1841C4ABCC6F6F8481B99C0061D3606F9E6A29l7x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0F83249E7FAA2C05F5D1841C4ABCC6F6F8D8FBF990661D3606F9E6A297057E1524951655608178Fl0x5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BDE6F226174E4B0A36A043257BC1EB6C297C21B35950F2A8B36BAD63SAo9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BDE6F226174E4B0A36A043257BC1EB6C2A742CB25C50F2A8B36BAD63A9FE6D95298C2D67CC6779S3o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F8BDE6F226174E4B0A36A043257BC1EB6C297D20B55C50F2A8B36BAD63SAo9H" TargetMode="External"/><Relationship Id="rId9" Type="http://schemas.openxmlformats.org/officeDocument/2006/relationships/hyperlink" Target="consultantplus://offline/ref=00F83249E7FAA2C05F5D1841C4ABCC6F6F8D8FBF990661D3606F9E6A297057E1524951655608178Fl0x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4019</Words>
  <Characters>22910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Алена Сергеевна</cp:lastModifiedBy>
  <cp:revision>2</cp:revision>
  <dcterms:created xsi:type="dcterms:W3CDTF">2018-02-12T07:40:00Z</dcterms:created>
  <dcterms:modified xsi:type="dcterms:W3CDTF">2018-02-12T07:52:00Z</dcterms:modified>
</cp:coreProperties>
</file>