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CC6" w:rsidRDefault="00E00CC6" w:rsidP="00E00CC6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CC6" w:rsidRDefault="00E00CC6" w:rsidP="00E00CC6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Ерзовская городская Дума</w:t>
      </w:r>
    </w:p>
    <w:p w:rsidR="00E00CC6" w:rsidRDefault="00E00CC6" w:rsidP="00E00CC6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Городищенского муниципального района</w:t>
      </w:r>
    </w:p>
    <w:p w:rsidR="00E00CC6" w:rsidRDefault="00E00CC6" w:rsidP="00E00CC6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Волгоградской области</w:t>
      </w:r>
    </w:p>
    <w:p w:rsidR="00E00CC6" w:rsidRDefault="00E00CC6" w:rsidP="00E00CC6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</w:rPr>
        <w:t xml:space="preserve">403010, Волгоградская область, </w:t>
      </w:r>
      <w:proofErr w:type="spellStart"/>
      <w:r>
        <w:rPr>
          <w:rFonts w:ascii="Times New Roman" w:hAnsi="Times New Roman"/>
        </w:rPr>
        <w:t>Городищенский</w:t>
      </w:r>
      <w:proofErr w:type="spellEnd"/>
      <w:r>
        <w:rPr>
          <w:rFonts w:ascii="Times New Roman" w:hAnsi="Times New Roman"/>
        </w:rPr>
        <w:t xml:space="preserve"> район, р.п. Ерзовка, ул. Мелиоративная 2,</w:t>
      </w:r>
    </w:p>
    <w:p w:rsidR="00E00CC6" w:rsidRDefault="00E00CC6" w:rsidP="00E00CC6">
      <w:pPr>
        <w:pBdr>
          <w:bottom w:val="single" w:sz="12" w:space="3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</w:t>
      </w:r>
      <w:r>
        <w:rPr>
          <w:rFonts w:ascii="Times New Roman" w:hAnsi="Times New Roman" w:cs="Times New Roman"/>
        </w:rPr>
        <w:t>тел. (84468) 4-78-78 тел/факс: (84468) 4-79-15</w:t>
      </w:r>
    </w:p>
    <w:p w:rsidR="00347186" w:rsidRDefault="00E00CC6" w:rsidP="00E933A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E933A2" w:rsidRDefault="00E933A2" w:rsidP="00E933A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00CC6" w:rsidRDefault="00B65C00" w:rsidP="00E00CC6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19</w:t>
      </w:r>
      <w:r w:rsidR="0034718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июня</w:t>
      </w:r>
      <w:r w:rsidR="00347186">
        <w:rPr>
          <w:rFonts w:ascii="Times New Roman" w:hAnsi="Times New Roman"/>
          <w:b/>
          <w:sz w:val="24"/>
          <w:szCs w:val="24"/>
        </w:rPr>
        <w:t xml:space="preserve"> 2014</w:t>
      </w:r>
      <w:r w:rsidR="00AC61DF">
        <w:rPr>
          <w:rFonts w:ascii="Times New Roman" w:hAnsi="Times New Roman"/>
          <w:b/>
          <w:sz w:val="24"/>
          <w:szCs w:val="24"/>
        </w:rPr>
        <w:t xml:space="preserve"> года</w:t>
      </w:r>
      <w:r w:rsidR="00E00CC6">
        <w:rPr>
          <w:rFonts w:ascii="Times New Roman" w:hAnsi="Times New Roman"/>
          <w:b/>
          <w:sz w:val="24"/>
          <w:szCs w:val="24"/>
        </w:rPr>
        <w:t xml:space="preserve">     </w:t>
      </w:r>
      <w:r w:rsidR="00347186">
        <w:rPr>
          <w:rFonts w:ascii="Times New Roman" w:hAnsi="Times New Roman"/>
          <w:b/>
          <w:sz w:val="24"/>
          <w:szCs w:val="24"/>
        </w:rPr>
        <w:t xml:space="preserve"> </w:t>
      </w:r>
      <w:r w:rsidR="000919D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             № 6/6</w:t>
      </w:r>
    </w:p>
    <w:p w:rsidR="00E933A2" w:rsidRDefault="00E933A2" w:rsidP="00E00CC6">
      <w:pPr>
        <w:pStyle w:val="a3"/>
        <w:rPr>
          <w:rFonts w:ascii="Times New Roman" w:hAnsi="Times New Roman"/>
          <w:b/>
          <w:sz w:val="24"/>
          <w:szCs w:val="24"/>
        </w:rPr>
      </w:pPr>
    </w:p>
    <w:p w:rsidR="001B00B1" w:rsidRDefault="001B00B1" w:rsidP="001B00B1">
      <w:pPr>
        <w:pStyle w:val="a3"/>
        <w:rPr>
          <w:rFonts w:ascii="Times New Roman" w:hAnsi="Times New Roman"/>
          <w:b/>
          <w:sz w:val="24"/>
          <w:szCs w:val="24"/>
        </w:rPr>
      </w:pPr>
    </w:p>
    <w:p w:rsidR="00B65C00" w:rsidRDefault="00B65C00" w:rsidP="00B65C0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 утверждении новой редакции </w:t>
      </w:r>
    </w:p>
    <w:p w:rsidR="00B65C00" w:rsidRDefault="00B65C00" w:rsidP="00B65C0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измененной карты </w:t>
      </w:r>
      <w:proofErr w:type="gramStart"/>
      <w:r>
        <w:rPr>
          <w:rFonts w:ascii="Times New Roman" w:hAnsi="Times New Roman"/>
          <w:b/>
          <w:sz w:val="24"/>
          <w:szCs w:val="24"/>
        </w:rPr>
        <w:t>функциональных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65C00" w:rsidRDefault="00B65C00" w:rsidP="00B65C0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зон Генерального плана р.п. Ерзовка </w:t>
      </w:r>
    </w:p>
    <w:p w:rsidR="00E933A2" w:rsidRDefault="00B65C00" w:rsidP="00B65C0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результатам публичных слушаний</w:t>
      </w:r>
    </w:p>
    <w:p w:rsidR="008656EB" w:rsidRDefault="008656EB" w:rsidP="008656E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8656EB" w:rsidRDefault="008656EB" w:rsidP="008656E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1B00B1" w:rsidRDefault="00A82591" w:rsidP="001B00B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заключением о результатах публичных слушаний по вопросу </w:t>
      </w:r>
      <w:proofErr w:type="gramStart"/>
      <w:r w:rsidR="00B65C00">
        <w:rPr>
          <w:rFonts w:ascii="Times New Roman" w:hAnsi="Times New Roman"/>
          <w:sz w:val="24"/>
          <w:szCs w:val="24"/>
        </w:rPr>
        <w:t>утверждения новой редакции измененной карты функциональных зон Генерального плана</w:t>
      </w:r>
      <w:proofErr w:type="gramEnd"/>
      <w:r w:rsidR="00B65C00">
        <w:rPr>
          <w:rFonts w:ascii="Times New Roman" w:hAnsi="Times New Roman"/>
          <w:sz w:val="24"/>
          <w:szCs w:val="24"/>
        </w:rPr>
        <w:t xml:space="preserve"> р.п. Ерзовка, </w:t>
      </w:r>
      <w:proofErr w:type="gramStart"/>
      <w:r w:rsidR="00B65C00">
        <w:rPr>
          <w:rFonts w:ascii="Times New Roman" w:hAnsi="Times New Roman"/>
          <w:sz w:val="24"/>
          <w:szCs w:val="24"/>
        </w:rPr>
        <w:t>состоявшихся</w:t>
      </w:r>
      <w:proofErr w:type="gramEnd"/>
      <w:r w:rsidR="00B65C00">
        <w:rPr>
          <w:rFonts w:ascii="Times New Roman" w:hAnsi="Times New Roman"/>
          <w:sz w:val="24"/>
          <w:szCs w:val="24"/>
        </w:rPr>
        <w:t xml:space="preserve"> 29</w:t>
      </w:r>
      <w:r>
        <w:rPr>
          <w:rFonts w:ascii="Times New Roman" w:hAnsi="Times New Roman"/>
          <w:sz w:val="24"/>
          <w:szCs w:val="24"/>
        </w:rPr>
        <w:t xml:space="preserve"> мая 2014 года, Ерзовская городская Дума </w:t>
      </w:r>
    </w:p>
    <w:p w:rsidR="001B00B1" w:rsidRDefault="001B00B1" w:rsidP="001B00B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РЕШИЛА:</w:t>
      </w:r>
    </w:p>
    <w:p w:rsidR="001B00B1" w:rsidRDefault="001B00B1" w:rsidP="001B00B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8656EB" w:rsidRDefault="00A82591" w:rsidP="001B00B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B65C00">
        <w:rPr>
          <w:rFonts w:ascii="Times New Roman" w:hAnsi="Times New Roman"/>
          <w:sz w:val="24"/>
          <w:szCs w:val="24"/>
        </w:rPr>
        <w:t>Утвердить новую редакцию</w:t>
      </w:r>
      <w:r w:rsidR="00B65C00" w:rsidRPr="00B65C00">
        <w:rPr>
          <w:rFonts w:ascii="Times New Roman" w:hAnsi="Times New Roman"/>
          <w:sz w:val="24"/>
          <w:szCs w:val="24"/>
        </w:rPr>
        <w:t xml:space="preserve"> </w:t>
      </w:r>
      <w:r w:rsidR="00B65C00">
        <w:rPr>
          <w:rFonts w:ascii="Times New Roman" w:hAnsi="Times New Roman"/>
          <w:sz w:val="24"/>
          <w:szCs w:val="24"/>
        </w:rPr>
        <w:t>измененной карты функциональных зон Генерального плана р.п. Ерзовка.</w:t>
      </w:r>
    </w:p>
    <w:p w:rsidR="00A82591" w:rsidRDefault="00A82591" w:rsidP="001B00B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Настоящее решение подлежит официальному </w:t>
      </w:r>
      <w:r w:rsidR="008656EB">
        <w:rPr>
          <w:rFonts w:ascii="Times New Roman" w:hAnsi="Times New Roman"/>
          <w:sz w:val="24"/>
          <w:szCs w:val="24"/>
        </w:rPr>
        <w:t>обнародованию</w:t>
      </w:r>
      <w:r>
        <w:rPr>
          <w:rFonts w:ascii="Times New Roman" w:hAnsi="Times New Roman"/>
          <w:sz w:val="24"/>
          <w:szCs w:val="24"/>
        </w:rPr>
        <w:t xml:space="preserve"> в установленном порядке.</w:t>
      </w:r>
    </w:p>
    <w:p w:rsidR="00A82591" w:rsidRDefault="00A82591" w:rsidP="001B00B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B00B1" w:rsidRDefault="001B00B1" w:rsidP="001B00B1">
      <w:pPr>
        <w:pStyle w:val="a3"/>
        <w:rPr>
          <w:rFonts w:ascii="Times New Roman" w:hAnsi="Times New Roman"/>
          <w:sz w:val="24"/>
          <w:szCs w:val="24"/>
        </w:rPr>
      </w:pPr>
    </w:p>
    <w:p w:rsidR="001B00B1" w:rsidRDefault="001B00B1" w:rsidP="001B00B1">
      <w:pPr>
        <w:pStyle w:val="a3"/>
        <w:rPr>
          <w:rFonts w:ascii="Times New Roman" w:hAnsi="Times New Roman"/>
          <w:sz w:val="24"/>
          <w:szCs w:val="24"/>
        </w:rPr>
      </w:pPr>
    </w:p>
    <w:p w:rsidR="001B00B1" w:rsidRDefault="001B00B1" w:rsidP="001B00B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Ерзовской </w:t>
      </w:r>
    </w:p>
    <w:p w:rsidR="001B00B1" w:rsidRDefault="001B00B1" w:rsidP="001B00B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городской Думы                                                                                                    Ю.М. </w:t>
      </w:r>
      <w:proofErr w:type="spellStart"/>
      <w:r>
        <w:rPr>
          <w:rFonts w:ascii="Times New Roman" w:hAnsi="Times New Roman"/>
          <w:sz w:val="24"/>
          <w:szCs w:val="24"/>
        </w:rPr>
        <w:t>Порохня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1B00B1" w:rsidRDefault="001B00B1" w:rsidP="001B00B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B00B1" w:rsidRDefault="001B00B1" w:rsidP="001B00B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F1CCA" w:rsidRDefault="004F1CCA" w:rsidP="001B00B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B00B1" w:rsidRDefault="00B65C00" w:rsidP="001B00B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 г</w:t>
      </w:r>
      <w:r w:rsidR="001B00B1">
        <w:rPr>
          <w:rFonts w:ascii="Times New Roman" w:hAnsi="Times New Roman"/>
          <w:sz w:val="24"/>
          <w:szCs w:val="24"/>
        </w:rPr>
        <w:t>ла</w:t>
      </w:r>
      <w:r>
        <w:rPr>
          <w:rFonts w:ascii="Times New Roman" w:hAnsi="Times New Roman"/>
          <w:sz w:val="24"/>
          <w:szCs w:val="24"/>
        </w:rPr>
        <w:t>вы</w:t>
      </w:r>
      <w:r w:rsidR="001B00B1">
        <w:rPr>
          <w:rFonts w:ascii="Times New Roman" w:hAnsi="Times New Roman"/>
          <w:sz w:val="24"/>
          <w:szCs w:val="24"/>
        </w:rPr>
        <w:t xml:space="preserve"> Ерзовского </w:t>
      </w:r>
    </w:p>
    <w:p w:rsidR="004F1CCA" w:rsidRDefault="001B00B1" w:rsidP="001B00B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городского поселения                                                                        </w:t>
      </w:r>
      <w:r w:rsidR="008D1DAB">
        <w:rPr>
          <w:rFonts w:ascii="Times New Roman" w:hAnsi="Times New Roman"/>
          <w:sz w:val="24"/>
          <w:szCs w:val="24"/>
        </w:rPr>
        <w:t xml:space="preserve">                   </w:t>
      </w:r>
      <w:r w:rsidR="00B65C00">
        <w:rPr>
          <w:rFonts w:ascii="Times New Roman" w:hAnsi="Times New Roman"/>
          <w:sz w:val="24"/>
          <w:szCs w:val="24"/>
        </w:rPr>
        <w:t>Ю.В. Тимохин</w:t>
      </w:r>
    </w:p>
    <w:p w:rsidR="004F1CCA" w:rsidRDefault="004F1CCA" w:rsidP="001B00B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919DD" w:rsidRDefault="000919DD" w:rsidP="001B00B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919DD" w:rsidRDefault="000919DD" w:rsidP="001B00B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919DD" w:rsidRDefault="000919DD" w:rsidP="001B00B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919DD" w:rsidRDefault="000919DD" w:rsidP="001B00B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919DD" w:rsidRDefault="000919DD" w:rsidP="001B00B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919DD" w:rsidRDefault="000919DD" w:rsidP="001B00B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31C95" w:rsidRPr="00C02ACC" w:rsidRDefault="00431C95" w:rsidP="00D8227A">
      <w:pPr>
        <w:pStyle w:val="a3"/>
        <w:tabs>
          <w:tab w:val="left" w:pos="2265"/>
        </w:tabs>
        <w:rPr>
          <w:rFonts w:ascii="Times New Roman" w:hAnsi="Times New Roman"/>
          <w:sz w:val="24"/>
          <w:szCs w:val="24"/>
        </w:rPr>
      </w:pPr>
    </w:p>
    <w:sectPr w:rsidR="00431C95" w:rsidRPr="00C02ACC" w:rsidSect="002A7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07200"/>
    <w:multiLevelType w:val="hybridMultilevel"/>
    <w:tmpl w:val="DB82949C"/>
    <w:lvl w:ilvl="0" w:tplc="ACFCC61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0E5AE3"/>
    <w:multiLevelType w:val="hybridMultilevel"/>
    <w:tmpl w:val="5EFC589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6C7B56"/>
    <w:multiLevelType w:val="hybridMultilevel"/>
    <w:tmpl w:val="E7BEF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0CC6"/>
    <w:rsid w:val="00057881"/>
    <w:rsid w:val="000919DD"/>
    <w:rsid w:val="000A565E"/>
    <w:rsid w:val="00101A97"/>
    <w:rsid w:val="00101F0F"/>
    <w:rsid w:val="001B00B1"/>
    <w:rsid w:val="001F1BCF"/>
    <w:rsid w:val="002128B7"/>
    <w:rsid w:val="00216E3F"/>
    <w:rsid w:val="002A75F6"/>
    <w:rsid w:val="002D7C04"/>
    <w:rsid w:val="002E024B"/>
    <w:rsid w:val="00347186"/>
    <w:rsid w:val="00393158"/>
    <w:rsid w:val="003A0A52"/>
    <w:rsid w:val="003C02E4"/>
    <w:rsid w:val="004145EE"/>
    <w:rsid w:val="00431C95"/>
    <w:rsid w:val="004964B7"/>
    <w:rsid w:val="004C4508"/>
    <w:rsid w:val="004F1CCA"/>
    <w:rsid w:val="004F2F5C"/>
    <w:rsid w:val="00504AAF"/>
    <w:rsid w:val="005210D5"/>
    <w:rsid w:val="00635DB2"/>
    <w:rsid w:val="006F5F36"/>
    <w:rsid w:val="007A55AD"/>
    <w:rsid w:val="00863F7D"/>
    <w:rsid w:val="008656EB"/>
    <w:rsid w:val="008660E2"/>
    <w:rsid w:val="0088319A"/>
    <w:rsid w:val="008D1DAB"/>
    <w:rsid w:val="0096619E"/>
    <w:rsid w:val="00976AFE"/>
    <w:rsid w:val="009838DE"/>
    <w:rsid w:val="00A07DB8"/>
    <w:rsid w:val="00A82591"/>
    <w:rsid w:val="00A8349B"/>
    <w:rsid w:val="00AC61DF"/>
    <w:rsid w:val="00B0385E"/>
    <w:rsid w:val="00B07ABA"/>
    <w:rsid w:val="00B1018C"/>
    <w:rsid w:val="00B329B9"/>
    <w:rsid w:val="00B56C38"/>
    <w:rsid w:val="00B65C00"/>
    <w:rsid w:val="00BA2088"/>
    <w:rsid w:val="00BB74D6"/>
    <w:rsid w:val="00BD5A83"/>
    <w:rsid w:val="00BD7679"/>
    <w:rsid w:val="00C02ACC"/>
    <w:rsid w:val="00C17158"/>
    <w:rsid w:val="00C572B7"/>
    <w:rsid w:val="00CA5B77"/>
    <w:rsid w:val="00CB7FA2"/>
    <w:rsid w:val="00D13AC5"/>
    <w:rsid w:val="00D24146"/>
    <w:rsid w:val="00D249EF"/>
    <w:rsid w:val="00D31A26"/>
    <w:rsid w:val="00D8227A"/>
    <w:rsid w:val="00D8601C"/>
    <w:rsid w:val="00DA45AC"/>
    <w:rsid w:val="00DA74B3"/>
    <w:rsid w:val="00E00CC6"/>
    <w:rsid w:val="00E24E21"/>
    <w:rsid w:val="00E34AE0"/>
    <w:rsid w:val="00E933A2"/>
    <w:rsid w:val="00EC1B37"/>
    <w:rsid w:val="00EE34FE"/>
    <w:rsid w:val="00F31C08"/>
    <w:rsid w:val="00F65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0CC6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00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0C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6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41</cp:revision>
  <cp:lastPrinted>2014-06-05T07:09:00Z</cp:lastPrinted>
  <dcterms:created xsi:type="dcterms:W3CDTF">2013-12-23T10:31:00Z</dcterms:created>
  <dcterms:modified xsi:type="dcterms:W3CDTF">2014-06-19T06:04:00Z</dcterms:modified>
</cp:coreProperties>
</file>