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A7" w:rsidRDefault="00057DA7" w:rsidP="00057DA7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DA7" w:rsidRDefault="00057DA7" w:rsidP="00057D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57DA7" w:rsidRDefault="00057DA7" w:rsidP="00057D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057DA7" w:rsidRDefault="00057DA7" w:rsidP="00057DA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057DA7" w:rsidRDefault="00057DA7" w:rsidP="00057DA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057DA7" w:rsidRDefault="00057DA7" w:rsidP="00057DA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057DA7" w:rsidRDefault="00057DA7" w:rsidP="00057DA7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57DA7" w:rsidRDefault="00057DA7" w:rsidP="00057DA7">
      <w:pPr>
        <w:ind w:firstLine="708"/>
        <w:jc w:val="center"/>
        <w:rPr>
          <w:b/>
          <w:sz w:val="32"/>
          <w:szCs w:val="32"/>
        </w:rPr>
      </w:pPr>
    </w:p>
    <w:p w:rsidR="00057DA7" w:rsidRDefault="00057DA7" w:rsidP="00057DA7">
      <w:pPr>
        <w:rPr>
          <w:sz w:val="28"/>
          <w:szCs w:val="28"/>
        </w:rPr>
      </w:pPr>
      <w:r>
        <w:rPr>
          <w:sz w:val="28"/>
          <w:szCs w:val="28"/>
        </w:rPr>
        <w:t xml:space="preserve">от 23 марта 2017 </w:t>
      </w:r>
      <w:r w:rsidRPr="00D37156">
        <w:rPr>
          <w:sz w:val="28"/>
          <w:szCs w:val="28"/>
        </w:rPr>
        <w:t xml:space="preserve">года                           </w:t>
      </w:r>
      <w:r>
        <w:rPr>
          <w:sz w:val="28"/>
          <w:szCs w:val="28"/>
        </w:rPr>
        <w:t xml:space="preserve">   № 139</w:t>
      </w:r>
    </w:p>
    <w:p w:rsidR="00057DA7" w:rsidRDefault="00057DA7" w:rsidP="00057DA7">
      <w:pPr>
        <w:rPr>
          <w:sz w:val="28"/>
          <w:szCs w:val="28"/>
        </w:rPr>
      </w:pPr>
    </w:p>
    <w:p w:rsidR="00057DA7" w:rsidRDefault="00057DA7" w:rsidP="00057DA7">
      <w:pPr>
        <w:jc w:val="center"/>
        <w:rPr>
          <w:sz w:val="28"/>
          <w:szCs w:val="28"/>
        </w:rPr>
      </w:pPr>
      <w:r w:rsidRPr="00DA44DE">
        <w:rPr>
          <w:sz w:val="28"/>
          <w:szCs w:val="28"/>
        </w:rPr>
        <w:t xml:space="preserve">О </w:t>
      </w:r>
      <w:r>
        <w:rPr>
          <w:sz w:val="28"/>
          <w:szCs w:val="28"/>
        </w:rPr>
        <w:t>мерах по усилению</w:t>
      </w:r>
      <w:r w:rsidRPr="00DA44DE">
        <w:rPr>
          <w:sz w:val="28"/>
          <w:szCs w:val="28"/>
        </w:rPr>
        <w:t xml:space="preserve"> пожарной безопасности </w:t>
      </w:r>
    </w:p>
    <w:p w:rsidR="00057DA7" w:rsidRDefault="00057DA7" w:rsidP="00057DA7">
      <w:pPr>
        <w:jc w:val="center"/>
        <w:rPr>
          <w:sz w:val="28"/>
          <w:szCs w:val="28"/>
        </w:rPr>
      </w:pPr>
      <w:r w:rsidRPr="00DA44DE">
        <w:rPr>
          <w:sz w:val="28"/>
          <w:szCs w:val="28"/>
        </w:rPr>
        <w:t xml:space="preserve">в </w:t>
      </w:r>
      <w:r>
        <w:rPr>
          <w:sz w:val="28"/>
          <w:szCs w:val="28"/>
        </w:rPr>
        <w:t>весенне-летний</w:t>
      </w:r>
      <w:r w:rsidRPr="00DA44DE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2017 года</w:t>
      </w:r>
      <w:r w:rsidRPr="00DA44DE">
        <w:rPr>
          <w:sz w:val="28"/>
          <w:szCs w:val="28"/>
        </w:rPr>
        <w:t xml:space="preserve"> </w:t>
      </w:r>
    </w:p>
    <w:p w:rsidR="00057DA7" w:rsidRDefault="00057DA7" w:rsidP="00057DA7">
      <w:pPr>
        <w:jc w:val="center"/>
        <w:rPr>
          <w:sz w:val="28"/>
          <w:szCs w:val="28"/>
        </w:rPr>
      </w:pPr>
      <w:r w:rsidRPr="00DA44DE">
        <w:rPr>
          <w:sz w:val="28"/>
          <w:szCs w:val="28"/>
        </w:rPr>
        <w:t>на территории Ерзовского городского поселения</w:t>
      </w:r>
      <w:r>
        <w:rPr>
          <w:sz w:val="28"/>
          <w:szCs w:val="28"/>
        </w:rPr>
        <w:t xml:space="preserve">     </w:t>
      </w:r>
    </w:p>
    <w:p w:rsidR="00057DA7" w:rsidRDefault="00057DA7" w:rsidP="00057DA7">
      <w:pPr>
        <w:jc w:val="both"/>
        <w:rPr>
          <w:sz w:val="28"/>
          <w:szCs w:val="28"/>
        </w:rPr>
      </w:pPr>
    </w:p>
    <w:p w:rsidR="00057DA7" w:rsidRDefault="00057DA7" w:rsidP="00057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Во исполнение Федерального закона </w:t>
      </w:r>
      <w:r w:rsidRPr="00DA44DE">
        <w:rPr>
          <w:sz w:val="28"/>
          <w:szCs w:val="28"/>
        </w:rPr>
        <w:t>от 21 декабря 1994 года</w:t>
      </w:r>
      <w:r>
        <w:rPr>
          <w:sz w:val="28"/>
          <w:szCs w:val="28"/>
        </w:rPr>
        <w:t xml:space="preserve"> № 69 «О пожарной безопасности», </w:t>
      </w:r>
      <w:r w:rsidRPr="00DA44DE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Закона Волгоградской области от 28 апреля 2006 года </w:t>
      </w:r>
      <w:r w:rsidRPr="00DA44DE">
        <w:rPr>
          <w:sz w:val="28"/>
          <w:szCs w:val="28"/>
        </w:rPr>
        <w:t xml:space="preserve">№1220-ОД «О пожарной безопасности», Постановления </w:t>
      </w:r>
      <w:r>
        <w:rPr>
          <w:sz w:val="28"/>
          <w:szCs w:val="28"/>
        </w:rPr>
        <w:t>Губернатора Волгоградской области от 30.03.2015</w:t>
      </w:r>
      <w:r w:rsidRPr="00DA44DE">
        <w:rPr>
          <w:sz w:val="28"/>
          <w:szCs w:val="28"/>
        </w:rPr>
        <w:t xml:space="preserve"> г. № </w:t>
      </w:r>
      <w:r>
        <w:rPr>
          <w:sz w:val="28"/>
          <w:szCs w:val="28"/>
        </w:rPr>
        <w:t>264,</w:t>
      </w:r>
      <w:r w:rsidRPr="00DA44DE">
        <w:rPr>
          <w:sz w:val="28"/>
          <w:szCs w:val="28"/>
        </w:rPr>
        <w:t xml:space="preserve"> в </w:t>
      </w:r>
      <w:r>
        <w:rPr>
          <w:sz w:val="28"/>
          <w:szCs w:val="28"/>
        </w:rPr>
        <w:t>целях защиты жизни и здоровья граждан, имущества физических и</w:t>
      </w:r>
      <w:proofErr w:type="gramEnd"/>
      <w:r>
        <w:rPr>
          <w:sz w:val="28"/>
          <w:szCs w:val="28"/>
        </w:rPr>
        <w:t xml:space="preserve"> юридических лиц, государственного и муниципального имущества, в том числе жилищного фонда,</w:t>
      </w:r>
      <w:r w:rsidRPr="00DA44DE">
        <w:rPr>
          <w:sz w:val="28"/>
          <w:szCs w:val="28"/>
        </w:rPr>
        <w:t xml:space="preserve"> организации своевременного тушения пожаров на территории Ерзовского городского поселения в весенне-летний период </w:t>
      </w:r>
      <w:r>
        <w:rPr>
          <w:sz w:val="28"/>
          <w:szCs w:val="28"/>
        </w:rPr>
        <w:t>2017 года,</w:t>
      </w:r>
    </w:p>
    <w:p w:rsidR="00057DA7" w:rsidRPr="00D37156" w:rsidRDefault="00057DA7" w:rsidP="00057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7DA7" w:rsidRDefault="00057DA7" w:rsidP="00057DA7">
      <w:pPr>
        <w:jc w:val="center"/>
        <w:rPr>
          <w:b/>
          <w:sz w:val="28"/>
          <w:szCs w:val="28"/>
        </w:rPr>
      </w:pPr>
      <w:r w:rsidRPr="00EE37B8">
        <w:rPr>
          <w:b/>
          <w:sz w:val="28"/>
          <w:szCs w:val="28"/>
        </w:rPr>
        <w:t>ПОСТАНОВЛЯЮ:</w:t>
      </w:r>
    </w:p>
    <w:p w:rsidR="00057DA7" w:rsidRPr="00791723" w:rsidRDefault="00057DA7" w:rsidP="00057DA7">
      <w:pPr>
        <w:jc w:val="center"/>
        <w:rPr>
          <w:sz w:val="28"/>
          <w:szCs w:val="28"/>
        </w:rPr>
      </w:pPr>
    </w:p>
    <w:p w:rsidR="00057DA7" w:rsidRPr="00791723" w:rsidRDefault="00A15A8D" w:rsidP="00057D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57DA7">
        <w:rPr>
          <w:sz w:val="28"/>
          <w:szCs w:val="28"/>
        </w:rPr>
        <w:t xml:space="preserve"> 23 марта 2017 года по 31 октября 2017 года</w:t>
      </w:r>
      <w:r w:rsidR="00057DA7" w:rsidRPr="00791723">
        <w:rPr>
          <w:sz w:val="28"/>
          <w:szCs w:val="28"/>
        </w:rPr>
        <w:t xml:space="preserve"> на территории Ерзовского городского поселения </w:t>
      </w:r>
      <w:r>
        <w:rPr>
          <w:sz w:val="28"/>
          <w:szCs w:val="28"/>
        </w:rPr>
        <w:t>ввести пожароопасный период</w:t>
      </w:r>
      <w:r w:rsidR="00B5179E">
        <w:rPr>
          <w:sz w:val="28"/>
          <w:szCs w:val="28"/>
        </w:rPr>
        <w:t xml:space="preserve"> </w:t>
      </w:r>
      <w:r>
        <w:rPr>
          <w:sz w:val="28"/>
          <w:szCs w:val="28"/>
        </w:rPr>
        <w:t>и усилить меры пожарной безопасности</w:t>
      </w:r>
      <w:r w:rsidR="00057DA7" w:rsidRPr="00791723">
        <w:rPr>
          <w:sz w:val="28"/>
          <w:szCs w:val="28"/>
        </w:rPr>
        <w:t>.</w:t>
      </w:r>
    </w:p>
    <w:p w:rsidR="00057DA7" w:rsidRPr="00791723" w:rsidRDefault="00A15A8D" w:rsidP="00057D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Заместителю</w:t>
      </w:r>
      <w:r w:rsidR="00057DA7" w:rsidRPr="00791723">
        <w:rPr>
          <w:sz w:val="28"/>
          <w:szCs w:val="28"/>
        </w:rPr>
        <w:t xml:space="preserve"> главы Ерзовского г</w:t>
      </w:r>
      <w:r>
        <w:rPr>
          <w:sz w:val="28"/>
          <w:szCs w:val="28"/>
        </w:rPr>
        <w:t>ородского поселения</w:t>
      </w:r>
      <w:r w:rsidR="00057DA7" w:rsidRPr="00791723">
        <w:rPr>
          <w:sz w:val="28"/>
          <w:szCs w:val="28"/>
        </w:rPr>
        <w:t>:</w:t>
      </w:r>
    </w:p>
    <w:p w:rsidR="00057DA7" w:rsidRPr="00791723" w:rsidRDefault="00057DA7" w:rsidP="00057DA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91723">
        <w:rPr>
          <w:sz w:val="28"/>
          <w:szCs w:val="28"/>
        </w:rPr>
        <w:t>Организовать информирование населения о правилах пожарной безопасности в быту, в том числе, по использованию электробытовых приборов, печей и других устройств повышенной опасности.</w:t>
      </w:r>
    </w:p>
    <w:p w:rsidR="00057DA7" w:rsidRPr="00791723" w:rsidRDefault="00057DA7" w:rsidP="00057DA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91723">
        <w:rPr>
          <w:sz w:val="28"/>
          <w:szCs w:val="28"/>
        </w:rPr>
        <w:t xml:space="preserve">В течение пожароопасного периода осуществлять комплекс профилактических мероприятий с целью предупреждения пожаров и недопущения </w:t>
      </w:r>
      <w:proofErr w:type="spellStart"/>
      <w:r w:rsidRPr="00791723">
        <w:rPr>
          <w:sz w:val="28"/>
          <w:szCs w:val="28"/>
        </w:rPr>
        <w:t>травмирования</w:t>
      </w:r>
      <w:proofErr w:type="spellEnd"/>
      <w:r w:rsidRPr="00791723">
        <w:rPr>
          <w:sz w:val="28"/>
          <w:szCs w:val="28"/>
        </w:rPr>
        <w:t xml:space="preserve"> и гибели на них людей, направленных на информирование населения о мерах пожарной безопасности и наиболее типичных причинах возникновения пожаров.</w:t>
      </w:r>
    </w:p>
    <w:p w:rsidR="00057DA7" w:rsidRDefault="00057DA7" w:rsidP="00057DA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91723">
        <w:rPr>
          <w:sz w:val="28"/>
          <w:szCs w:val="28"/>
        </w:rPr>
        <w:t xml:space="preserve">В течение пожароопасного периода, на основании анализа обстановки с пожарами на территории Волгоградской области, разрабатывать </w:t>
      </w:r>
      <w:r w:rsidRPr="00791723">
        <w:rPr>
          <w:sz w:val="28"/>
          <w:szCs w:val="28"/>
        </w:rPr>
        <w:lastRenderedPageBreak/>
        <w:t>мероприятия по улучшению противопожарной защиты объектов на территории Ерзовского городского поселения.</w:t>
      </w:r>
    </w:p>
    <w:p w:rsidR="009C0D93" w:rsidRPr="00791723" w:rsidRDefault="009C0D93" w:rsidP="00057DA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Pr="00853171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пожароопасного</w:t>
      </w:r>
      <w:r w:rsidRPr="00853171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периода, на территории Ерзовского городского поселения</w:t>
      </w:r>
      <w:r w:rsidRPr="00853171">
        <w:rPr>
          <w:sz w:val="28"/>
          <w:szCs w:val="28"/>
        </w:rPr>
        <w:t xml:space="preserve"> запретить разведение костров, сжигание мусора (в том числе на территории домовладений)</w:t>
      </w:r>
      <w:r>
        <w:rPr>
          <w:sz w:val="28"/>
          <w:szCs w:val="28"/>
        </w:rPr>
        <w:t>,</w:t>
      </w:r>
      <w:r w:rsidRPr="00853171">
        <w:rPr>
          <w:sz w:val="28"/>
          <w:szCs w:val="28"/>
        </w:rPr>
        <w:t xml:space="preserve"> стерни, порубочных</w:t>
      </w:r>
      <w:r>
        <w:rPr>
          <w:sz w:val="28"/>
          <w:szCs w:val="28"/>
        </w:rPr>
        <w:t xml:space="preserve"> остатков, проведение всех видов</w:t>
      </w:r>
      <w:r w:rsidRPr="00853171">
        <w:rPr>
          <w:sz w:val="28"/>
          <w:szCs w:val="28"/>
        </w:rPr>
        <w:t xml:space="preserve"> пожароопасных работ, кроме мест, специально отведенных для указанного вида работ</w:t>
      </w:r>
      <w:r>
        <w:rPr>
          <w:sz w:val="28"/>
          <w:szCs w:val="28"/>
        </w:rPr>
        <w:t>.</w:t>
      </w:r>
    </w:p>
    <w:p w:rsidR="00057DA7" w:rsidRPr="00791723" w:rsidRDefault="00057DA7" w:rsidP="00057D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1723">
        <w:rPr>
          <w:sz w:val="28"/>
          <w:szCs w:val="28"/>
        </w:rPr>
        <w:t xml:space="preserve">Директору МП «Ерзовское» разработать план мероприятий по подготовке объектов </w:t>
      </w:r>
      <w:r w:rsidR="00B51A95">
        <w:rPr>
          <w:sz w:val="28"/>
          <w:szCs w:val="28"/>
        </w:rPr>
        <w:t xml:space="preserve">ЖКХ </w:t>
      </w:r>
      <w:r w:rsidRPr="00791723">
        <w:rPr>
          <w:sz w:val="28"/>
          <w:szCs w:val="28"/>
        </w:rPr>
        <w:t xml:space="preserve">к </w:t>
      </w:r>
      <w:r>
        <w:rPr>
          <w:sz w:val="28"/>
          <w:szCs w:val="28"/>
        </w:rPr>
        <w:t>весенне</w:t>
      </w:r>
      <w:r w:rsidRPr="00791723">
        <w:rPr>
          <w:sz w:val="28"/>
          <w:szCs w:val="28"/>
        </w:rPr>
        <w:t>-летнему периоду. Срок исполнени</w:t>
      </w:r>
      <w:proofErr w:type="gramStart"/>
      <w:r w:rsidRPr="00791723">
        <w:rPr>
          <w:sz w:val="28"/>
          <w:szCs w:val="28"/>
        </w:rPr>
        <w:t>я-</w:t>
      </w:r>
      <w:proofErr w:type="gramEnd"/>
      <w:r w:rsidR="00B51A95">
        <w:rPr>
          <w:sz w:val="28"/>
          <w:szCs w:val="28"/>
        </w:rPr>
        <w:t xml:space="preserve"> </w:t>
      </w:r>
      <w:r w:rsidRPr="00791723">
        <w:rPr>
          <w:sz w:val="28"/>
          <w:szCs w:val="28"/>
        </w:rPr>
        <w:t xml:space="preserve">до </w:t>
      </w:r>
      <w:r w:rsidR="00B51A95">
        <w:rPr>
          <w:sz w:val="28"/>
          <w:szCs w:val="28"/>
        </w:rPr>
        <w:t>31</w:t>
      </w:r>
      <w:r w:rsidRPr="0079172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B51A95">
        <w:rPr>
          <w:sz w:val="28"/>
          <w:szCs w:val="28"/>
        </w:rPr>
        <w:t xml:space="preserve"> 2017</w:t>
      </w:r>
      <w:r w:rsidRPr="00791723">
        <w:rPr>
          <w:sz w:val="28"/>
          <w:szCs w:val="28"/>
        </w:rPr>
        <w:t xml:space="preserve"> года.</w:t>
      </w:r>
    </w:p>
    <w:p w:rsidR="00057DA7" w:rsidRPr="00791723" w:rsidRDefault="00057DA7" w:rsidP="00057D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1723">
        <w:rPr>
          <w:sz w:val="28"/>
          <w:szCs w:val="28"/>
        </w:rPr>
        <w:t xml:space="preserve">Руководителям предприятий в сфере ЖКХ, в пределах их полномочий, принять меры </w:t>
      </w:r>
      <w:proofErr w:type="gramStart"/>
      <w:r w:rsidRPr="00791723">
        <w:rPr>
          <w:sz w:val="28"/>
          <w:szCs w:val="28"/>
        </w:rPr>
        <w:t>по</w:t>
      </w:r>
      <w:proofErr w:type="gramEnd"/>
      <w:r w:rsidRPr="00791723">
        <w:rPr>
          <w:sz w:val="28"/>
          <w:szCs w:val="28"/>
        </w:rPr>
        <w:t>:</w:t>
      </w:r>
    </w:p>
    <w:p w:rsidR="00057DA7" w:rsidRPr="00791723" w:rsidRDefault="00057DA7" w:rsidP="00057DA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91723">
        <w:rPr>
          <w:sz w:val="28"/>
          <w:szCs w:val="28"/>
        </w:rPr>
        <w:t xml:space="preserve">Организации очистки подвалов, чердаков и лестничных клеток от горючих веществ и материалов, громоздких предметов, а так же по ограничению доступа посторонних </w:t>
      </w:r>
      <w:r w:rsidR="00B51A95">
        <w:rPr>
          <w:sz w:val="28"/>
          <w:szCs w:val="28"/>
        </w:rPr>
        <w:t>лиц в вышеуказанные помещения МК</w:t>
      </w:r>
      <w:r w:rsidRPr="00791723">
        <w:rPr>
          <w:sz w:val="28"/>
          <w:szCs w:val="28"/>
        </w:rPr>
        <w:t>Д.</w:t>
      </w:r>
    </w:p>
    <w:p w:rsidR="00057DA7" w:rsidRPr="00791723" w:rsidRDefault="00057DA7" w:rsidP="00057DA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91723">
        <w:rPr>
          <w:sz w:val="28"/>
          <w:szCs w:val="28"/>
        </w:rPr>
        <w:t>Провести очистку подведомственных территорий в пределах противопожарных расстояний между зданиями и сооружениями, а также участков, прилегающих к ж</w:t>
      </w:r>
      <w:r w:rsidR="00B51A95">
        <w:rPr>
          <w:sz w:val="28"/>
          <w:szCs w:val="28"/>
        </w:rPr>
        <w:t>илым домам от горючих отходов (</w:t>
      </w:r>
      <w:r w:rsidRPr="00791723">
        <w:rPr>
          <w:sz w:val="28"/>
          <w:szCs w:val="28"/>
        </w:rPr>
        <w:t>мусора, сухой травы и др.).</w:t>
      </w:r>
    </w:p>
    <w:p w:rsidR="00057DA7" w:rsidRPr="00791723" w:rsidRDefault="00057DA7" w:rsidP="00057DA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91723">
        <w:rPr>
          <w:sz w:val="28"/>
          <w:szCs w:val="28"/>
        </w:rPr>
        <w:t xml:space="preserve">Обеспечить доступ к зданиям, сооружениям, наружным пожарным лестницам, </w:t>
      </w:r>
      <w:proofErr w:type="spellStart"/>
      <w:r w:rsidRPr="00791723">
        <w:rPr>
          <w:sz w:val="28"/>
          <w:szCs w:val="28"/>
        </w:rPr>
        <w:t>водоисточникам</w:t>
      </w:r>
      <w:proofErr w:type="spellEnd"/>
      <w:r w:rsidRPr="00791723">
        <w:rPr>
          <w:sz w:val="28"/>
          <w:szCs w:val="28"/>
        </w:rPr>
        <w:t xml:space="preserve">, колодцам, </w:t>
      </w:r>
      <w:r>
        <w:rPr>
          <w:sz w:val="28"/>
          <w:szCs w:val="28"/>
        </w:rPr>
        <w:t>пожарным гидрантам, используемым</w:t>
      </w:r>
      <w:r w:rsidRPr="00791723">
        <w:rPr>
          <w:sz w:val="28"/>
          <w:szCs w:val="28"/>
        </w:rPr>
        <w:t xml:space="preserve"> для пожаротушения.</w:t>
      </w:r>
    </w:p>
    <w:p w:rsidR="00057DA7" w:rsidRPr="00791723" w:rsidRDefault="00057DA7" w:rsidP="00057DA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791723">
        <w:rPr>
          <w:sz w:val="28"/>
          <w:szCs w:val="28"/>
        </w:rPr>
        <w:t>15</w:t>
      </w:r>
      <w:r>
        <w:rPr>
          <w:sz w:val="28"/>
          <w:szCs w:val="28"/>
        </w:rPr>
        <w:t xml:space="preserve"> апреля </w:t>
      </w:r>
      <w:r w:rsidR="00B51A95">
        <w:rPr>
          <w:sz w:val="28"/>
          <w:szCs w:val="28"/>
        </w:rPr>
        <w:t xml:space="preserve">2017 года </w:t>
      </w:r>
      <w:r w:rsidRPr="00791723">
        <w:rPr>
          <w:sz w:val="28"/>
          <w:szCs w:val="28"/>
        </w:rPr>
        <w:t>организовать проведение проверок исправности и работоспособности пожарных гидрантов, водоёмов и подъездов к ним.</w:t>
      </w:r>
    </w:p>
    <w:p w:rsidR="00057DA7" w:rsidRPr="00791723" w:rsidRDefault="00057DA7" w:rsidP="00057DA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91723">
        <w:rPr>
          <w:sz w:val="28"/>
          <w:szCs w:val="28"/>
        </w:rPr>
        <w:t>Провести проверки состояния и работоспособности систем оповещения людей при пожаре, схем взаимодействия всех служб для организации первичных мер пожаротушения.</w:t>
      </w:r>
    </w:p>
    <w:p w:rsidR="00057DA7" w:rsidRPr="00791723" w:rsidRDefault="00057DA7" w:rsidP="00057DA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91723">
        <w:rPr>
          <w:sz w:val="28"/>
          <w:szCs w:val="28"/>
        </w:rPr>
        <w:t xml:space="preserve">Разработать планы </w:t>
      </w:r>
      <w:r w:rsidR="00B51A95">
        <w:rPr>
          <w:sz w:val="28"/>
          <w:szCs w:val="28"/>
        </w:rPr>
        <w:t>мероприятий по подготовке жилищного</w:t>
      </w:r>
      <w:r w:rsidRPr="00791723">
        <w:rPr>
          <w:sz w:val="28"/>
          <w:szCs w:val="28"/>
        </w:rPr>
        <w:t xml:space="preserve"> фонда к эксплуатации и обеспечению пожарной безопасности в </w:t>
      </w:r>
      <w:r>
        <w:rPr>
          <w:sz w:val="28"/>
          <w:szCs w:val="28"/>
        </w:rPr>
        <w:t>весенне</w:t>
      </w:r>
      <w:r w:rsidRPr="00791723">
        <w:rPr>
          <w:sz w:val="28"/>
          <w:szCs w:val="28"/>
        </w:rPr>
        <w:t>-летний пер</w:t>
      </w:r>
      <w:r>
        <w:rPr>
          <w:sz w:val="28"/>
          <w:szCs w:val="28"/>
        </w:rPr>
        <w:t>и</w:t>
      </w:r>
      <w:r w:rsidR="00B51A95">
        <w:rPr>
          <w:sz w:val="28"/>
          <w:szCs w:val="28"/>
        </w:rPr>
        <w:t>од 2017</w:t>
      </w:r>
      <w:r w:rsidRPr="00791723">
        <w:rPr>
          <w:sz w:val="28"/>
          <w:szCs w:val="28"/>
        </w:rPr>
        <w:t xml:space="preserve"> года, обратив особое внимание на меры по предупреждению гибели и травматизма людей на пожарах.</w:t>
      </w:r>
    </w:p>
    <w:p w:rsidR="00057DA7" w:rsidRPr="00791723" w:rsidRDefault="00057DA7" w:rsidP="00057DA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91723">
        <w:rPr>
          <w:sz w:val="28"/>
          <w:szCs w:val="28"/>
        </w:rPr>
        <w:t>Провести ревизию электрохозяйства, принять меры по устранению недостатков.</w:t>
      </w:r>
    </w:p>
    <w:p w:rsidR="00057DA7" w:rsidRPr="00791723" w:rsidRDefault="00057DA7" w:rsidP="00057D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1723">
        <w:rPr>
          <w:sz w:val="28"/>
          <w:szCs w:val="28"/>
        </w:rPr>
        <w:t>Директору МП «СХБ»:</w:t>
      </w:r>
    </w:p>
    <w:p w:rsidR="00057DA7" w:rsidRPr="00791723" w:rsidRDefault="00057DA7" w:rsidP="00057DA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9172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освещение </w:t>
      </w:r>
      <w:r w:rsidRPr="00791723">
        <w:rPr>
          <w:sz w:val="28"/>
          <w:szCs w:val="28"/>
        </w:rPr>
        <w:t xml:space="preserve">в тёмное время суток мест расположения пожарных гидрантов, пожарных лестниц, </w:t>
      </w:r>
      <w:r>
        <w:rPr>
          <w:sz w:val="28"/>
          <w:szCs w:val="28"/>
        </w:rPr>
        <w:t>пожарного инвентаря, подъездов к</w:t>
      </w:r>
      <w:r w:rsidRPr="00791723">
        <w:rPr>
          <w:sz w:val="28"/>
          <w:szCs w:val="28"/>
        </w:rPr>
        <w:t xml:space="preserve"> пожарным водоёмам, гидрантам, к входам в здания и сооружения.</w:t>
      </w:r>
    </w:p>
    <w:p w:rsidR="00057DA7" w:rsidRPr="00791723" w:rsidRDefault="00057DA7" w:rsidP="00057DA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91723">
        <w:rPr>
          <w:sz w:val="28"/>
          <w:szCs w:val="28"/>
        </w:rPr>
        <w:t>Запретить складирование материалов  и парковку (стоянку) транспорта на противопожарных разрывах, проездах, подъездах к зданиям и сооружениям.</w:t>
      </w:r>
    </w:p>
    <w:p w:rsidR="00057DA7" w:rsidRPr="00791723" w:rsidRDefault="00057DA7" w:rsidP="00057D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1723">
        <w:rPr>
          <w:sz w:val="28"/>
          <w:szCs w:val="28"/>
        </w:rPr>
        <w:t xml:space="preserve">Председателям садовых </w:t>
      </w:r>
      <w:r w:rsidR="00B51A95">
        <w:rPr>
          <w:sz w:val="28"/>
          <w:szCs w:val="28"/>
        </w:rPr>
        <w:t xml:space="preserve">некоммерческих </w:t>
      </w:r>
      <w:r w:rsidRPr="00791723">
        <w:rPr>
          <w:sz w:val="28"/>
          <w:szCs w:val="28"/>
        </w:rPr>
        <w:t>товариществ</w:t>
      </w:r>
      <w:r>
        <w:rPr>
          <w:sz w:val="28"/>
          <w:szCs w:val="28"/>
        </w:rPr>
        <w:t xml:space="preserve"> (СНТ)</w:t>
      </w:r>
      <w:r w:rsidRPr="00791723">
        <w:rPr>
          <w:sz w:val="28"/>
          <w:szCs w:val="28"/>
        </w:rPr>
        <w:t>:</w:t>
      </w:r>
    </w:p>
    <w:p w:rsidR="00057DA7" w:rsidRDefault="00057DA7" w:rsidP="00057DA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91723">
        <w:rPr>
          <w:sz w:val="28"/>
          <w:szCs w:val="28"/>
        </w:rPr>
        <w:t>Обеспечить на въезде на территорию СНТ читаемую схему проезда по территории СНТ; на территории СНТ – адресные таблички с указанием улиц и участков.</w:t>
      </w:r>
    </w:p>
    <w:p w:rsidR="00057DA7" w:rsidRPr="00791723" w:rsidRDefault="00057DA7" w:rsidP="00057DA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Предоставить в пожарную часть, дислоцирующуюся в р.п. Ерзовка схемы расположения садовых участков, проездов.</w:t>
      </w:r>
    </w:p>
    <w:p w:rsidR="00057DA7" w:rsidRPr="00791723" w:rsidRDefault="00057DA7" w:rsidP="00057DA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91723">
        <w:rPr>
          <w:sz w:val="28"/>
          <w:szCs w:val="28"/>
        </w:rPr>
        <w:lastRenderedPageBreak/>
        <w:t>Укомплектовать пожарные щиты с первичными средствами пожаротушения.</w:t>
      </w:r>
    </w:p>
    <w:p w:rsidR="00057DA7" w:rsidRPr="00791723" w:rsidRDefault="00057DA7" w:rsidP="00057DA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91723">
        <w:rPr>
          <w:sz w:val="28"/>
          <w:szCs w:val="28"/>
        </w:rPr>
        <w:t xml:space="preserve">Проводить с членами обществ разъяснительные и профилактические беседы с целью предотвращения пожаров и </w:t>
      </w:r>
      <w:proofErr w:type="gramStart"/>
      <w:r w:rsidRPr="00791723">
        <w:rPr>
          <w:sz w:val="28"/>
          <w:szCs w:val="28"/>
        </w:rPr>
        <w:t>действиях</w:t>
      </w:r>
      <w:proofErr w:type="gramEnd"/>
      <w:r w:rsidRPr="00791723">
        <w:rPr>
          <w:sz w:val="28"/>
          <w:szCs w:val="28"/>
        </w:rPr>
        <w:t xml:space="preserve"> при возникновении пожара.</w:t>
      </w:r>
    </w:p>
    <w:p w:rsidR="00057DA7" w:rsidRPr="00791723" w:rsidRDefault="00057DA7" w:rsidP="00057DA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91723">
        <w:rPr>
          <w:sz w:val="28"/>
          <w:szCs w:val="28"/>
        </w:rPr>
        <w:t>Обеспечить беспрепятственный проезд спецтехники для тушения пожаров по территориям СНТ.</w:t>
      </w:r>
    </w:p>
    <w:p w:rsidR="00057DA7" w:rsidRPr="00791723" w:rsidRDefault="00057DA7" w:rsidP="00057DA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91723">
        <w:rPr>
          <w:sz w:val="28"/>
          <w:szCs w:val="28"/>
        </w:rPr>
        <w:t>Запретить складирование и пал сухой травы и горючих материалов на территории СНТ.</w:t>
      </w:r>
    </w:p>
    <w:p w:rsidR="00057DA7" w:rsidRPr="00791723" w:rsidRDefault="00057DA7" w:rsidP="00057DA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91723">
        <w:rPr>
          <w:sz w:val="28"/>
          <w:szCs w:val="28"/>
        </w:rPr>
        <w:t>Обеспечить выкашивание сухой травы и её уборку с прилегающих к участкам территорий.</w:t>
      </w:r>
    </w:p>
    <w:p w:rsidR="00057DA7" w:rsidRPr="00791723" w:rsidRDefault="00057DA7" w:rsidP="00057DA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91723">
        <w:rPr>
          <w:sz w:val="28"/>
          <w:szCs w:val="28"/>
        </w:rPr>
        <w:t>Принять меры к недопущению возникновения несанкционированных свалок на территориях СНТ.</w:t>
      </w:r>
    </w:p>
    <w:p w:rsidR="00057DA7" w:rsidRPr="00791723" w:rsidRDefault="00057DA7" w:rsidP="00057D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1723">
        <w:rPr>
          <w:sz w:val="28"/>
          <w:szCs w:val="28"/>
        </w:rPr>
        <w:t>Руководителям предприятий, осуществляющих свою деятельность на территории Ерзовского городского поселения представить в администрацию Ерзовского городского поселения перечень техники, способной использоваться для тушения пожаров, а также расстановку сил и сре</w:t>
      </w:r>
      <w:proofErr w:type="gramStart"/>
      <w:r w:rsidRPr="00791723">
        <w:rPr>
          <w:sz w:val="28"/>
          <w:szCs w:val="28"/>
        </w:rPr>
        <w:t>дств дл</w:t>
      </w:r>
      <w:proofErr w:type="gramEnd"/>
      <w:r w:rsidRPr="00791723">
        <w:rPr>
          <w:sz w:val="28"/>
          <w:szCs w:val="28"/>
        </w:rPr>
        <w:t>я организации первичных мер для тушения пожаров.</w:t>
      </w:r>
    </w:p>
    <w:p w:rsidR="00B51A95" w:rsidRPr="00B51A95" w:rsidRDefault="00B51A95" w:rsidP="00B51A95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22" w:lineRule="exact"/>
        <w:ind w:right="29"/>
        <w:jc w:val="both"/>
        <w:rPr>
          <w:sz w:val="28"/>
          <w:szCs w:val="28"/>
        </w:rPr>
      </w:pPr>
      <w:r w:rsidRPr="00B51A95">
        <w:rPr>
          <w:sz w:val="28"/>
          <w:szCs w:val="28"/>
        </w:rPr>
        <w:t xml:space="preserve">Опубликовать данное постановление в информационном бюллетене «Ерзовский Вестник» и разместить на официальном сайте Ерзовского городского поселения </w:t>
      </w:r>
      <w:proofErr w:type="spellStart"/>
      <w:r w:rsidRPr="00B51A95">
        <w:rPr>
          <w:sz w:val="28"/>
          <w:szCs w:val="28"/>
        </w:rPr>
        <w:t>мо-ерзовка.рф</w:t>
      </w:r>
      <w:proofErr w:type="spellEnd"/>
      <w:r w:rsidRPr="00B51A95">
        <w:rPr>
          <w:sz w:val="28"/>
          <w:szCs w:val="28"/>
        </w:rPr>
        <w:t>.</w:t>
      </w:r>
    </w:p>
    <w:p w:rsidR="00057DA7" w:rsidRPr="00791723" w:rsidRDefault="00057DA7" w:rsidP="00057D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Pr="00791723">
        <w:rPr>
          <w:sz w:val="28"/>
          <w:szCs w:val="28"/>
        </w:rPr>
        <w:t>за</w:t>
      </w:r>
      <w:proofErr w:type="gramEnd"/>
      <w:r w:rsidRPr="00791723">
        <w:rPr>
          <w:sz w:val="28"/>
          <w:szCs w:val="28"/>
        </w:rPr>
        <w:t xml:space="preserve"> исполнением данного постановления </w:t>
      </w:r>
      <w:r w:rsidR="00B51A9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057DA7" w:rsidRDefault="00057DA7" w:rsidP="00057D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57DA7" w:rsidRDefault="00057DA7" w:rsidP="00057D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57DA7" w:rsidRPr="00D37156" w:rsidRDefault="00057DA7" w:rsidP="00057DA7">
      <w:pPr>
        <w:jc w:val="both"/>
        <w:rPr>
          <w:sz w:val="28"/>
          <w:szCs w:val="28"/>
        </w:rPr>
      </w:pPr>
    </w:p>
    <w:p w:rsidR="00057DA7" w:rsidRPr="00D37156" w:rsidRDefault="00057DA7" w:rsidP="00057DA7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Pr="00D37156">
        <w:rPr>
          <w:sz w:val="28"/>
          <w:szCs w:val="28"/>
        </w:rPr>
        <w:t xml:space="preserve"> Ерзовского </w:t>
      </w:r>
    </w:p>
    <w:p w:rsidR="00057DA7" w:rsidRPr="00D37156" w:rsidRDefault="00057DA7" w:rsidP="00057DA7">
      <w:pPr>
        <w:jc w:val="both"/>
        <w:rPr>
          <w:sz w:val="28"/>
          <w:szCs w:val="28"/>
        </w:rPr>
      </w:pPr>
      <w:r w:rsidRPr="00D37156">
        <w:rPr>
          <w:sz w:val="28"/>
          <w:szCs w:val="28"/>
        </w:rPr>
        <w:t xml:space="preserve">городского поселения     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В.Е.Поляничко</w:t>
      </w:r>
      <w:proofErr w:type="spellEnd"/>
      <w:r>
        <w:rPr>
          <w:sz w:val="28"/>
          <w:szCs w:val="28"/>
        </w:rPr>
        <w:t xml:space="preserve">        </w:t>
      </w:r>
      <w:r w:rsidRPr="00D37156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</w:t>
      </w:r>
    </w:p>
    <w:p w:rsidR="00057DA7" w:rsidRDefault="00057DA7" w:rsidP="00057DA7"/>
    <w:p w:rsidR="00057DA7" w:rsidRDefault="00057DA7" w:rsidP="00057DA7">
      <w:pPr>
        <w:widowControl w:val="0"/>
        <w:autoSpaceDE w:val="0"/>
        <w:autoSpaceDN w:val="0"/>
        <w:adjustRightInd w:val="0"/>
        <w:ind w:firstLine="540"/>
        <w:jc w:val="both"/>
      </w:pPr>
    </w:p>
    <w:p w:rsidR="00057DA7" w:rsidRDefault="00057DA7" w:rsidP="00057DA7">
      <w:pPr>
        <w:widowControl w:val="0"/>
        <w:autoSpaceDE w:val="0"/>
        <w:autoSpaceDN w:val="0"/>
        <w:adjustRightInd w:val="0"/>
        <w:ind w:firstLine="540"/>
        <w:jc w:val="both"/>
      </w:pPr>
    </w:p>
    <w:p w:rsidR="00057DA7" w:rsidRPr="00E27F1B" w:rsidRDefault="00057DA7" w:rsidP="00057DA7">
      <w:pPr>
        <w:widowControl w:val="0"/>
        <w:autoSpaceDE w:val="0"/>
        <w:autoSpaceDN w:val="0"/>
        <w:adjustRightInd w:val="0"/>
        <w:ind w:firstLine="540"/>
        <w:jc w:val="both"/>
      </w:pPr>
    </w:p>
    <w:p w:rsidR="00057DA7" w:rsidRDefault="00057DA7" w:rsidP="00057DA7"/>
    <w:p w:rsidR="0025388D" w:rsidRDefault="0025388D"/>
    <w:sectPr w:rsidR="0025388D" w:rsidSect="00132829">
      <w:pgSz w:w="11906" w:h="16838"/>
      <w:pgMar w:top="567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C46"/>
    <w:multiLevelType w:val="multilevel"/>
    <w:tmpl w:val="4454D8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DA7"/>
    <w:rsid w:val="00057DA7"/>
    <w:rsid w:val="0025388D"/>
    <w:rsid w:val="009C0D93"/>
    <w:rsid w:val="00A15A8D"/>
    <w:rsid w:val="00B5179E"/>
    <w:rsid w:val="00B5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D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7D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D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2</cp:revision>
  <dcterms:created xsi:type="dcterms:W3CDTF">2017-03-27T08:25:00Z</dcterms:created>
  <dcterms:modified xsi:type="dcterms:W3CDTF">2017-03-27T10:28:00Z</dcterms:modified>
</cp:coreProperties>
</file>