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1A" w:rsidRDefault="00B2751A" w:rsidP="003F2779">
      <w:pPr>
        <w:jc w:val="center"/>
      </w:pPr>
    </w:p>
    <w:p w:rsidR="003F2779" w:rsidRDefault="003F2779" w:rsidP="003F2779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79" w:rsidRDefault="003F2779" w:rsidP="003F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2779" w:rsidRDefault="003F2779" w:rsidP="003F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3F2779" w:rsidRDefault="003F2779" w:rsidP="003F2779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</w:t>
      </w:r>
    </w:p>
    <w:p w:rsidR="003F2779" w:rsidRDefault="003F2779" w:rsidP="003F2779"/>
    <w:p w:rsidR="003F2779" w:rsidRDefault="003F2779" w:rsidP="003F27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3F2779" w:rsidRDefault="003F2779" w:rsidP="003F2779">
      <w:pPr>
        <w:jc w:val="center"/>
        <w:rPr>
          <w:sz w:val="32"/>
          <w:szCs w:val="32"/>
        </w:rPr>
      </w:pPr>
    </w:p>
    <w:p w:rsidR="004D0D6C" w:rsidRDefault="003F2779" w:rsidP="003F277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0072B">
        <w:rPr>
          <w:sz w:val="28"/>
          <w:szCs w:val="28"/>
        </w:rPr>
        <w:t xml:space="preserve">     </w:t>
      </w:r>
      <w:r w:rsidR="004C56F7">
        <w:rPr>
          <w:sz w:val="28"/>
          <w:szCs w:val="28"/>
        </w:rPr>
        <w:t>23. 09.2015</w:t>
      </w:r>
      <w:r w:rsidR="00DE4604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№ </w:t>
      </w:r>
      <w:r w:rsidR="00C5609A">
        <w:rPr>
          <w:sz w:val="28"/>
          <w:szCs w:val="28"/>
        </w:rPr>
        <w:t>179</w:t>
      </w:r>
    </w:p>
    <w:p w:rsidR="0080072B" w:rsidRDefault="0080072B" w:rsidP="003F2779">
      <w:pPr>
        <w:ind w:firstLine="708"/>
        <w:rPr>
          <w:sz w:val="28"/>
          <w:szCs w:val="28"/>
        </w:rPr>
      </w:pPr>
    </w:p>
    <w:p w:rsidR="000E4EFA" w:rsidRDefault="003F2779" w:rsidP="004C5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4C56F7">
        <w:rPr>
          <w:sz w:val="28"/>
          <w:szCs w:val="28"/>
        </w:rPr>
        <w:t>закладке  и ведении новых похозяйственных книг учета</w:t>
      </w:r>
    </w:p>
    <w:p w:rsidR="004C56F7" w:rsidRDefault="004C56F7" w:rsidP="004C56F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личных подсобных хозяйств на 2015-2019гг.</w:t>
      </w:r>
    </w:p>
    <w:p w:rsidR="004C56F7" w:rsidRDefault="004C56F7" w:rsidP="004C56F7">
      <w:pPr>
        <w:jc w:val="center"/>
        <w:rPr>
          <w:sz w:val="28"/>
          <w:szCs w:val="28"/>
        </w:rPr>
      </w:pPr>
    </w:p>
    <w:p w:rsidR="004C56F7" w:rsidRDefault="0031690F" w:rsidP="0031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C56F7" w:rsidRPr="004C56F7">
        <w:rPr>
          <w:sz w:val="28"/>
          <w:szCs w:val="28"/>
        </w:rPr>
        <w:t xml:space="preserve">В целях ведения похозяйственного учета личных подсобных хозяйств на территории </w:t>
      </w:r>
      <w:r w:rsidR="004C56F7">
        <w:rPr>
          <w:sz w:val="28"/>
          <w:szCs w:val="28"/>
        </w:rPr>
        <w:t xml:space="preserve"> Ерзовского городского</w:t>
      </w:r>
      <w:r w:rsidR="004C56F7" w:rsidRPr="004C56F7">
        <w:rPr>
          <w:sz w:val="28"/>
          <w:szCs w:val="28"/>
        </w:rPr>
        <w:t xml:space="preserve"> поселения, в соответствии с Федеральным законом от 07.07.2003 № 112-ФЗ «О личном подсобном хозяйстве»,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Устава </w:t>
      </w:r>
      <w:r w:rsidR="004C56F7">
        <w:rPr>
          <w:sz w:val="28"/>
          <w:szCs w:val="28"/>
        </w:rPr>
        <w:t>Ерзовского городского</w:t>
      </w:r>
      <w:r w:rsidR="004C56F7" w:rsidRPr="004C56F7">
        <w:rPr>
          <w:sz w:val="28"/>
          <w:szCs w:val="28"/>
        </w:rPr>
        <w:t xml:space="preserve"> поселения, </w:t>
      </w:r>
    </w:p>
    <w:p w:rsidR="004C56F7" w:rsidRDefault="004C56F7" w:rsidP="004C56F7">
      <w:pPr>
        <w:jc w:val="center"/>
        <w:rPr>
          <w:sz w:val="28"/>
          <w:szCs w:val="28"/>
        </w:rPr>
      </w:pPr>
    </w:p>
    <w:p w:rsidR="004C56F7" w:rsidRDefault="004C56F7" w:rsidP="004C56F7">
      <w:pPr>
        <w:jc w:val="center"/>
        <w:rPr>
          <w:b/>
          <w:sz w:val="28"/>
          <w:szCs w:val="28"/>
        </w:rPr>
      </w:pPr>
      <w:r w:rsidRPr="004C56F7">
        <w:rPr>
          <w:b/>
          <w:sz w:val="28"/>
          <w:szCs w:val="28"/>
        </w:rPr>
        <w:t>ПОСТАНОВЛЯЮ:</w:t>
      </w:r>
    </w:p>
    <w:p w:rsidR="004C56F7" w:rsidRDefault="004C56F7" w:rsidP="004C56F7">
      <w:pPr>
        <w:jc w:val="both"/>
        <w:rPr>
          <w:sz w:val="28"/>
          <w:szCs w:val="28"/>
        </w:rPr>
      </w:pPr>
      <w:r w:rsidRPr="004C56F7">
        <w:rPr>
          <w:sz w:val="28"/>
          <w:szCs w:val="28"/>
        </w:rPr>
        <w:br/>
        <w:t xml:space="preserve">1. Провести закладку следующих похозяйственных книг по форме и порядку, утвержденному Приказом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сроком на пять лет </w:t>
      </w:r>
      <w:r>
        <w:rPr>
          <w:sz w:val="28"/>
          <w:szCs w:val="28"/>
        </w:rPr>
        <w:t>2015-2019гг.:</w:t>
      </w:r>
      <w:r w:rsidRPr="004C56F7">
        <w:rPr>
          <w:sz w:val="28"/>
          <w:szCs w:val="28"/>
        </w:rPr>
        <w:br/>
        <w:t>- похозяйственная книга № 1 для ведения учета личных подсобных хозяйств</w:t>
      </w:r>
      <w:r>
        <w:rPr>
          <w:sz w:val="28"/>
          <w:szCs w:val="28"/>
        </w:rPr>
        <w:t xml:space="preserve"> по улицам  Думенко, Гончарова, Гагарина, Ворошилова;</w:t>
      </w:r>
    </w:p>
    <w:p w:rsidR="004C56F7" w:rsidRPr="004C56F7" w:rsidRDefault="004C56F7" w:rsidP="002749BF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C56F7">
        <w:rPr>
          <w:sz w:val="28"/>
          <w:szCs w:val="28"/>
        </w:rPr>
        <w:t>оличество</w:t>
      </w:r>
      <w:r w:rsidR="00274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56F7">
        <w:rPr>
          <w:sz w:val="28"/>
          <w:szCs w:val="28"/>
        </w:rPr>
        <w:t xml:space="preserve"> </w:t>
      </w:r>
      <w:r>
        <w:rPr>
          <w:sz w:val="28"/>
          <w:szCs w:val="28"/>
        </w:rPr>
        <w:t>страниц</w:t>
      </w:r>
      <w:r w:rsidRPr="004C56F7">
        <w:rPr>
          <w:sz w:val="28"/>
          <w:szCs w:val="28"/>
        </w:rPr>
        <w:t xml:space="preserve">– </w:t>
      </w:r>
      <w:r>
        <w:rPr>
          <w:sz w:val="28"/>
          <w:szCs w:val="28"/>
        </w:rPr>
        <w:t>596</w:t>
      </w:r>
      <w:r w:rsidRPr="004C56F7">
        <w:rPr>
          <w:sz w:val="28"/>
          <w:szCs w:val="28"/>
        </w:rPr>
        <w:t xml:space="preserve"> ;</w:t>
      </w:r>
      <w:r w:rsidRPr="004C56F7">
        <w:rPr>
          <w:sz w:val="28"/>
          <w:szCs w:val="28"/>
        </w:rPr>
        <w:br/>
        <w:t>- похозяйственная книга № 2 для ведения учета личных подсобных хозяйств</w:t>
      </w:r>
      <w:r>
        <w:rPr>
          <w:sz w:val="28"/>
          <w:szCs w:val="28"/>
        </w:rPr>
        <w:t xml:space="preserve">                                           </w:t>
      </w:r>
      <w:r w:rsidRPr="004C56F7">
        <w:rPr>
          <w:sz w:val="28"/>
          <w:szCs w:val="28"/>
        </w:rPr>
        <w:t xml:space="preserve"> </w:t>
      </w:r>
      <w:r w:rsidR="002749BF">
        <w:rPr>
          <w:sz w:val="28"/>
          <w:szCs w:val="28"/>
        </w:rPr>
        <w:t>по улицам  Советская, Мелиоративная, Вологодская, пер. Лазурный, пер. Хоперский, пер. Донской, пер. Озерный, пер. Тихий</w:t>
      </w:r>
      <w:r w:rsidRPr="004C56F7">
        <w:rPr>
          <w:sz w:val="28"/>
          <w:szCs w:val="28"/>
        </w:rPr>
        <w:t xml:space="preserve">, количество </w:t>
      </w:r>
      <w:r w:rsidR="002749BF">
        <w:rPr>
          <w:sz w:val="28"/>
          <w:szCs w:val="28"/>
        </w:rPr>
        <w:t>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3 для ведения учета личных подсобных хозяйств </w:t>
      </w:r>
      <w:r w:rsidR="002749BF">
        <w:rPr>
          <w:sz w:val="28"/>
          <w:szCs w:val="28"/>
        </w:rPr>
        <w:t xml:space="preserve"> по ул. Ленина, Первомайская, Пионерная</w:t>
      </w:r>
      <w:r w:rsidRPr="004C56F7">
        <w:rPr>
          <w:sz w:val="28"/>
          <w:szCs w:val="28"/>
        </w:rPr>
        <w:t xml:space="preserve">, количество </w:t>
      </w:r>
      <w:r w:rsidR="002749BF">
        <w:rPr>
          <w:sz w:val="28"/>
          <w:szCs w:val="28"/>
        </w:rPr>
        <w:t xml:space="preserve"> 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4 для ведения учета личных подсобных хозяйств </w:t>
      </w:r>
      <w:r w:rsidR="002749BF">
        <w:rPr>
          <w:sz w:val="28"/>
          <w:szCs w:val="28"/>
        </w:rPr>
        <w:t xml:space="preserve"> по ул. Октябрьская, Цветочная, пер. Никольский, пер. Луговой, у. Юбилейная, ул. Царицынская,  К</w:t>
      </w:r>
      <w:r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>страниц–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5 для ведения учета личных подсобных хозяйств </w:t>
      </w:r>
      <w:r w:rsidR="002749BF">
        <w:rPr>
          <w:sz w:val="28"/>
          <w:szCs w:val="28"/>
        </w:rPr>
        <w:t xml:space="preserve">по </w:t>
      </w:r>
      <w:r w:rsidR="002749BF">
        <w:rPr>
          <w:sz w:val="28"/>
          <w:szCs w:val="28"/>
        </w:rPr>
        <w:lastRenderedPageBreak/>
        <w:t>ул. Победы, Чапаева, Пролетарская, Горная, Лесная.    К</w:t>
      </w:r>
      <w:r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>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6 для ведения учета личных подсобных хозяйств </w:t>
      </w:r>
      <w:r w:rsidR="002749BF">
        <w:rPr>
          <w:sz w:val="28"/>
          <w:szCs w:val="28"/>
        </w:rPr>
        <w:t xml:space="preserve"> с. Виновка ул. Центральная, р.п. Ерзовка ул. Карьерная, Вишневая.   К</w:t>
      </w:r>
      <w:r w:rsidRPr="004C56F7">
        <w:rPr>
          <w:sz w:val="28"/>
          <w:szCs w:val="28"/>
        </w:rPr>
        <w:t xml:space="preserve">оличество </w:t>
      </w:r>
      <w:r w:rsidR="002749BF">
        <w:rPr>
          <w:sz w:val="28"/>
          <w:szCs w:val="28"/>
        </w:rPr>
        <w:t>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7 для ведения учета личных подсобных хозяйств </w:t>
      </w:r>
      <w:r w:rsidR="002749BF">
        <w:rPr>
          <w:sz w:val="28"/>
          <w:szCs w:val="28"/>
        </w:rPr>
        <w:t xml:space="preserve"> по ул. Садовая</w:t>
      </w:r>
      <w:r w:rsidR="00A960D7">
        <w:rPr>
          <w:sz w:val="28"/>
          <w:szCs w:val="28"/>
        </w:rPr>
        <w:t>, пер. Полевой, ул. Строителей, ул. Заречная, Чекунова,  Мира.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>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8 для ведения учета личных подсобных хозяйств </w:t>
      </w:r>
      <w:r w:rsidR="00A960D7">
        <w:rPr>
          <w:sz w:val="28"/>
          <w:szCs w:val="28"/>
        </w:rPr>
        <w:t xml:space="preserve"> по ул. Комсомольская, квартал 6, квартал 8,  ул. Набережная квартал 2, ул. Родниковая квартал 2, ул. Чигирская квартал 2. 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 xml:space="preserve"> 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>- похозяйственная книга № 9 для ведения учета личных подсобных хозяйств</w:t>
      </w:r>
      <w:r w:rsidR="00A960D7">
        <w:rPr>
          <w:sz w:val="28"/>
          <w:szCs w:val="28"/>
        </w:rPr>
        <w:t xml:space="preserve"> по ушл Историческая, Рябиновая, Изумрудная,  имени майора Д. Кузнецова, Зеленая, пер. Медовый, ул. Весенняя.   Количество 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10 для ведения учета личных подсобных хозяйств </w:t>
      </w:r>
      <w:r w:rsidR="00A960D7">
        <w:rPr>
          <w:sz w:val="28"/>
          <w:szCs w:val="28"/>
        </w:rPr>
        <w:t>по ул.  Широкая, Западная, Степная, Свободы.   Количество  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11 для ведения учета личных подсобных хозяйств </w:t>
      </w:r>
      <w:r w:rsidR="00A960D7">
        <w:rPr>
          <w:sz w:val="28"/>
          <w:szCs w:val="28"/>
        </w:rPr>
        <w:t>по ул. Дружбы, Солнечная, Сиреневая, Песчаная. 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>страниц – 6</w:t>
      </w:r>
      <w:r w:rsidRPr="004C56F7">
        <w:rPr>
          <w:sz w:val="28"/>
          <w:szCs w:val="28"/>
        </w:rPr>
        <w:t>00;</w:t>
      </w:r>
      <w:r w:rsidRPr="004C56F7">
        <w:rPr>
          <w:sz w:val="28"/>
          <w:szCs w:val="28"/>
        </w:rPr>
        <w:br/>
        <w:t xml:space="preserve">- похозяйственная книга № 12 для ведения учета личных подсобных хозяйств </w:t>
      </w:r>
      <w:r w:rsidR="00A960D7">
        <w:rPr>
          <w:sz w:val="28"/>
          <w:szCs w:val="28"/>
        </w:rPr>
        <w:t>по ул. Интернациональная, Серебряная, Березовая, Южная, пер. Северный.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 xml:space="preserve"> страниц</w:t>
      </w:r>
      <w:r w:rsidRPr="004C56F7">
        <w:rPr>
          <w:sz w:val="28"/>
          <w:szCs w:val="28"/>
        </w:rPr>
        <w:t xml:space="preserve"> – </w:t>
      </w:r>
      <w:r w:rsidR="0031690F">
        <w:rPr>
          <w:sz w:val="28"/>
          <w:szCs w:val="28"/>
        </w:rPr>
        <w:t>600</w:t>
      </w:r>
      <w:r w:rsidRPr="004C56F7">
        <w:rPr>
          <w:sz w:val="28"/>
          <w:szCs w:val="28"/>
        </w:rPr>
        <w:t>;</w:t>
      </w:r>
      <w:r w:rsidRPr="004C56F7">
        <w:rPr>
          <w:sz w:val="28"/>
          <w:szCs w:val="28"/>
        </w:rPr>
        <w:br/>
        <w:t xml:space="preserve">- похозяйственная книга № 13 для ведения учета личных подсобных хозяйств </w:t>
      </w:r>
      <w:r w:rsidR="00A960D7">
        <w:rPr>
          <w:sz w:val="28"/>
          <w:szCs w:val="28"/>
        </w:rPr>
        <w:t xml:space="preserve">по ул. Соловьиная, Жемчужная, Фруктовая, Звездная, Светлая.  </w:t>
      </w:r>
      <w:r w:rsidRPr="004C56F7">
        <w:rPr>
          <w:sz w:val="28"/>
          <w:szCs w:val="28"/>
        </w:rPr>
        <w:t xml:space="preserve"> </w:t>
      </w:r>
      <w:r w:rsidR="00A960D7">
        <w:rPr>
          <w:sz w:val="28"/>
          <w:szCs w:val="28"/>
        </w:rPr>
        <w:t>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 xml:space="preserve">страниц– </w:t>
      </w:r>
      <w:r w:rsidR="0031690F">
        <w:rPr>
          <w:sz w:val="28"/>
          <w:szCs w:val="28"/>
        </w:rPr>
        <w:t>570</w:t>
      </w:r>
      <w:r w:rsidRPr="004C56F7">
        <w:rPr>
          <w:sz w:val="28"/>
          <w:szCs w:val="28"/>
        </w:rPr>
        <w:t>;</w:t>
      </w:r>
      <w:r w:rsidRPr="004C56F7">
        <w:rPr>
          <w:sz w:val="28"/>
          <w:szCs w:val="28"/>
        </w:rPr>
        <w:br/>
        <w:t xml:space="preserve">- похозяйственная книга № 14 для ведения учета личных подсобных хозяйств на территории </w:t>
      </w:r>
      <w:r w:rsidR="00E059BC">
        <w:rPr>
          <w:sz w:val="28"/>
          <w:szCs w:val="28"/>
        </w:rPr>
        <w:t>Садовод</w:t>
      </w:r>
      <w:r w:rsidR="00A960D7">
        <w:rPr>
          <w:sz w:val="28"/>
          <w:szCs w:val="28"/>
        </w:rPr>
        <w:t>ческих Некоммерческих Товариществ.  К</w:t>
      </w:r>
      <w:r w:rsidRPr="004C56F7">
        <w:rPr>
          <w:sz w:val="28"/>
          <w:szCs w:val="28"/>
        </w:rPr>
        <w:t xml:space="preserve">оличество </w:t>
      </w:r>
      <w:r w:rsidR="00A960D7">
        <w:rPr>
          <w:sz w:val="28"/>
          <w:szCs w:val="28"/>
        </w:rPr>
        <w:t>страниц</w:t>
      </w:r>
      <w:r w:rsidRPr="004C56F7">
        <w:rPr>
          <w:sz w:val="28"/>
          <w:szCs w:val="28"/>
        </w:rPr>
        <w:t xml:space="preserve"> – </w:t>
      </w:r>
      <w:r w:rsidR="00A960D7">
        <w:rPr>
          <w:sz w:val="28"/>
          <w:szCs w:val="28"/>
        </w:rPr>
        <w:t>60</w:t>
      </w:r>
      <w:r w:rsidRPr="004C56F7">
        <w:rPr>
          <w:sz w:val="28"/>
          <w:szCs w:val="28"/>
        </w:rPr>
        <w:t>0;</w:t>
      </w:r>
      <w:r w:rsidRPr="004C56F7">
        <w:rPr>
          <w:sz w:val="28"/>
          <w:szCs w:val="28"/>
        </w:rPr>
        <w:br/>
      </w:r>
    </w:p>
    <w:p w:rsidR="00B42721" w:rsidRDefault="004C56F7" w:rsidP="004C56F7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2. Ответственным за ведение похозяйственных книг в установленном порядке и их сохранность назначить </w:t>
      </w:r>
      <w:r w:rsidR="00A960D7">
        <w:rPr>
          <w:sz w:val="28"/>
          <w:szCs w:val="28"/>
        </w:rPr>
        <w:t>директора Муниципального казенного учреждения «Ерзов</w:t>
      </w:r>
      <w:r w:rsidR="00B42721">
        <w:rPr>
          <w:sz w:val="28"/>
          <w:szCs w:val="28"/>
        </w:rPr>
        <w:t>ский информационный центр</w:t>
      </w:r>
      <w:r w:rsidR="00A960D7">
        <w:rPr>
          <w:sz w:val="28"/>
          <w:szCs w:val="28"/>
        </w:rPr>
        <w:t>»</w:t>
      </w:r>
      <w:r w:rsidR="00B42721">
        <w:rPr>
          <w:sz w:val="28"/>
          <w:szCs w:val="28"/>
        </w:rPr>
        <w:t xml:space="preserve">   Кухаренко Е.Е.</w:t>
      </w:r>
    </w:p>
    <w:p w:rsidR="004C56F7" w:rsidRPr="004C56F7" w:rsidRDefault="004C56F7" w:rsidP="004C56F7">
      <w:pPr>
        <w:rPr>
          <w:sz w:val="28"/>
          <w:szCs w:val="28"/>
        </w:rPr>
      </w:pPr>
      <w:r w:rsidRPr="004C56F7">
        <w:rPr>
          <w:sz w:val="28"/>
          <w:szCs w:val="28"/>
        </w:rPr>
        <w:t xml:space="preserve">3. </w:t>
      </w:r>
      <w:r w:rsidR="00B42721">
        <w:rPr>
          <w:sz w:val="28"/>
          <w:szCs w:val="28"/>
        </w:rPr>
        <w:t>Записи в похозяйственные книги производить на основании сведений, предоставляемых на добровольной основе членами личных подсобных хозяйств</w:t>
      </w:r>
      <w:r w:rsidRPr="004C56F7">
        <w:rPr>
          <w:sz w:val="28"/>
          <w:szCs w:val="28"/>
        </w:rPr>
        <w:t>.</w:t>
      </w:r>
      <w:r w:rsidRPr="004C56F7">
        <w:rPr>
          <w:sz w:val="28"/>
          <w:szCs w:val="28"/>
        </w:rPr>
        <w:br/>
        <w:t xml:space="preserve">4. Настоящее постановление опубликовать в </w:t>
      </w:r>
      <w:r w:rsidR="00B42721">
        <w:rPr>
          <w:sz w:val="28"/>
          <w:szCs w:val="28"/>
        </w:rPr>
        <w:t xml:space="preserve">информационном бюллютене </w:t>
      </w:r>
      <w:r w:rsidRPr="004C56F7">
        <w:rPr>
          <w:sz w:val="28"/>
          <w:szCs w:val="28"/>
        </w:rPr>
        <w:t>«</w:t>
      </w:r>
      <w:r w:rsidR="00B42721">
        <w:rPr>
          <w:sz w:val="28"/>
          <w:szCs w:val="28"/>
        </w:rPr>
        <w:t>Ерзовский вестник</w:t>
      </w:r>
      <w:r w:rsidRPr="004C56F7">
        <w:rPr>
          <w:sz w:val="28"/>
          <w:szCs w:val="28"/>
        </w:rPr>
        <w:t xml:space="preserve">» и разместить на официальном сайте </w:t>
      </w:r>
      <w:r w:rsidR="00B42721">
        <w:rPr>
          <w:sz w:val="28"/>
          <w:szCs w:val="28"/>
        </w:rPr>
        <w:t xml:space="preserve">Ерзовского городского </w:t>
      </w:r>
      <w:r w:rsidRPr="004C56F7">
        <w:rPr>
          <w:sz w:val="28"/>
          <w:szCs w:val="28"/>
        </w:rPr>
        <w:t xml:space="preserve"> поселения.</w:t>
      </w:r>
      <w:r w:rsidRPr="004C56F7">
        <w:rPr>
          <w:sz w:val="28"/>
          <w:szCs w:val="28"/>
        </w:rPr>
        <w:br/>
        <w:t>5. Контроль за выполнением настоящего постановления возлагаю на себя.</w:t>
      </w:r>
    </w:p>
    <w:p w:rsidR="004C56F7" w:rsidRPr="004C56F7" w:rsidRDefault="004C56F7" w:rsidP="004C56F7">
      <w:pPr>
        <w:rPr>
          <w:sz w:val="28"/>
          <w:szCs w:val="28"/>
        </w:rPr>
      </w:pPr>
    </w:p>
    <w:p w:rsidR="00501083" w:rsidRPr="004C56F7" w:rsidRDefault="00501083" w:rsidP="00DE4604">
      <w:pPr>
        <w:jc w:val="center"/>
        <w:rPr>
          <w:sz w:val="28"/>
          <w:szCs w:val="28"/>
        </w:rPr>
      </w:pPr>
    </w:p>
    <w:p w:rsidR="00B42721" w:rsidRDefault="0029262A" w:rsidP="00B427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42721">
        <w:rPr>
          <w:sz w:val="28"/>
          <w:szCs w:val="28"/>
        </w:rPr>
        <w:t xml:space="preserve">Глава </w:t>
      </w:r>
    </w:p>
    <w:p w:rsidR="004C56F7" w:rsidRPr="0066447B" w:rsidRDefault="00B42721" w:rsidP="00B42721">
      <w:pPr>
        <w:rPr>
          <w:rFonts w:ascii="Arial" w:hAnsi="Arial" w:cs="Arial"/>
          <w:color w:val="0D1216"/>
          <w:szCs w:val="22"/>
        </w:rPr>
      </w:pPr>
      <w:r>
        <w:rPr>
          <w:sz w:val="28"/>
          <w:szCs w:val="28"/>
        </w:rPr>
        <w:t>Ерзовского городского поселения                                   А.А. Курнаков</w:t>
      </w:r>
    </w:p>
    <w:sectPr w:rsidR="004C56F7" w:rsidRPr="0066447B" w:rsidSect="0019116C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04A4"/>
    <w:multiLevelType w:val="hybridMultilevel"/>
    <w:tmpl w:val="FBA6CD4A"/>
    <w:lvl w:ilvl="0" w:tplc="1C262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3AB90202"/>
    <w:multiLevelType w:val="hybridMultilevel"/>
    <w:tmpl w:val="6656916E"/>
    <w:lvl w:ilvl="0" w:tplc="8D822C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779"/>
    <w:rsid w:val="00012565"/>
    <w:rsid w:val="00027C69"/>
    <w:rsid w:val="00063F03"/>
    <w:rsid w:val="000E4EFA"/>
    <w:rsid w:val="000F2604"/>
    <w:rsid w:val="0010380A"/>
    <w:rsid w:val="00103F50"/>
    <w:rsid w:val="00182705"/>
    <w:rsid w:val="0019116C"/>
    <w:rsid w:val="001D506A"/>
    <w:rsid w:val="001E5683"/>
    <w:rsid w:val="00204287"/>
    <w:rsid w:val="00237045"/>
    <w:rsid w:val="00247E43"/>
    <w:rsid w:val="00255D86"/>
    <w:rsid w:val="002749BF"/>
    <w:rsid w:val="0029262A"/>
    <w:rsid w:val="002B7B89"/>
    <w:rsid w:val="002C0085"/>
    <w:rsid w:val="002C0D04"/>
    <w:rsid w:val="002D4793"/>
    <w:rsid w:val="002F2675"/>
    <w:rsid w:val="0030549C"/>
    <w:rsid w:val="0031690F"/>
    <w:rsid w:val="00322459"/>
    <w:rsid w:val="00372AA3"/>
    <w:rsid w:val="003F2779"/>
    <w:rsid w:val="00403C47"/>
    <w:rsid w:val="00421A63"/>
    <w:rsid w:val="00461C1D"/>
    <w:rsid w:val="00484E18"/>
    <w:rsid w:val="004A740F"/>
    <w:rsid w:val="004B3315"/>
    <w:rsid w:val="004C56F7"/>
    <w:rsid w:val="004D0D6C"/>
    <w:rsid w:val="004E3377"/>
    <w:rsid w:val="00501083"/>
    <w:rsid w:val="005456E9"/>
    <w:rsid w:val="0055248F"/>
    <w:rsid w:val="00557658"/>
    <w:rsid w:val="005C178C"/>
    <w:rsid w:val="006054A0"/>
    <w:rsid w:val="006818AD"/>
    <w:rsid w:val="006E2878"/>
    <w:rsid w:val="00730BE2"/>
    <w:rsid w:val="007A7220"/>
    <w:rsid w:val="0080072B"/>
    <w:rsid w:val="008061E5"/>
    <w:rsid w:val="00820AEB"/>
    <w:rsid w:val="00832EC1"/>
    <w:rsid w:val="008443A2"/>
    <w:rsid w:val="00880381"/>
    <w:rsid w:val="008A54FA"/>
    <w:rsid w:val="008E0487"/>
    <w:rsid w:val="008E2277"/>
    <w:rsid w:val="00940E59"/>
    <w:rsid w:val="0099001A"/>
    <w:rsid w:val="009D6083"/>
    <w:rsid w:val="00A21CC3"/>
    <w:rsid w:val="00A568C0"/>
    <w:rsid w:val="00A960D7"/>
    <w:rsid w:val="00AD2EA2"/>
    <w:rsid w:val="00B21A6D"/>
    <w:rsid w:val="00B2751A"/>
    <w:rsid w:val="00B3412C"/>
    <w:rsid w:val="00B42721"/>
    <w:rsid w:val="00B5549D"/>
    <w:rsid w:val="00B95BF4"/>
    <w:rsid w:val="00C30F10"/>
    <w:rsid w:val="00C336E7"/>
    <w:rsid w:val="00C5609A"/>
    <w:rsid w:val="00C94F1F"/>
    <w:rsid w:val="00C9538E"/>
    <w:rsid w:val="00CA161B"/>
    <w:rsid w:val="00CD2E70"/>
    <w:rsid w:val="00CE06BE"/>
    <w:rsid w:val="00CE1306"/>
    <w:rsid w:val="00D251DE"/>
    <w:rsid w:val="00DC692E"/>
    <w:rsid w:val="00DE4604"/>
    <w:rsid w:val="00E059BC"/>
    <w:rsid w:val="00E122A7"/>
    <w:rsid w:val="00E23567"/>
    <w:rsid w:val="00EA6C0A"/>
    <w:rsid w:val="00ED2F2B"/>
    <w:rsid w:val="00F252AD"/>
    <w:rsid w:val="00F36BAE"/>
    <w:rsid w:val="00F53875"/>
    <w:rsid w:val="00F74A8A"/>
    <w:rsid w:val="00F92635"/>
    <w:rsid w:val="00F9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7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7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6306-9208-4AC2-B827-77C81149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Оксана</cp:lastModifiedBy>
  <cp:revision>6</cp:revision>
  <cp:lastPrinted>2015-09-23T10:42:00Z</cp:lastPrinted>
  <dcterms:created xsi:type="dcterms:W3CDTF">2015-09-22T14:00:00Z</dcterms:created>
  <dcterms:modified xsi:type="dcterms:W3CDTF">2015-09-29T06:10:00Z</dcterms:modified>
</cp:coreProperties>
</file>