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DD" w:rsidRDefault="00AC0EDD" w:rsidP="00AC0EDD">
      <w:pPr>
        <w:jc w:val="center"/>
      </w:pPr>
      <w:bookmarkStart w:id="0" w:name="_GoBack"/>
      <w:bookmarkEnd w:id="0"/>
      <w:r>
        <w:rPr>
          <w:noProof/>
        </w:rPr>
        <w:drawing>
          <wp:inline distT="0" distB="0" distL="0" distR="0">
            <wp:extent cx="72390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23900" cy="866775"/>
                    </a:xfrm>
                    <a:prstGeom prst="rect">
                      <a:avLst/>
                    </a:prstGeom>
                    <a:noFill/>
                    <a:ln w="9525">
                      <a:noFill/>
                      <a:miter lim="800000"/>
                      <a:headEnd/>
                      <a:tailEnd/>
                    </a:ln>
                  </pic:spPr>
                </pic:pic>
              </a:graphicData>
            </a:graphic>
          </wp:inline>
        </w:drawing>
      </w:r>
    </w:p>
    <w:p w:rsidR="00AC0EDD" w:rsidRDefault="00AC0EDD" w:rsidP="00AC0EDD">
      <w:pPr>
        <w:pStyle w:val="a8"/>
        <w:jc w:val="center"/>
        <w:rPr>
          <w:rFonts w:ascii="Times New Roman" w:hAnsi="Times New Roman" w:cs="Times New Roman"/>
          <w:b/>
          <w:sz w:val="36"/>
          <w:szCs w:val="36"/>
        </w:rPr>
      </w:pPr>
      <w:r>
        <w:rPr>
          <w:rFonts w:ascii="Times New Roman" w:hAnsi="Times New Roman" w:cs="Times New Roman"/>
          <w:b/>
          <w:sz w:val="36"/>
          <w:szCs w:val="36"/>
        </w:rPr>
        <w:t>Ерзовская городская Дума</w:t>
      </w:r>
    </w:p>
    <w:p w:rsidR="00AC0EDD" w:rsidRDefault="00AC0EDD" w:rsidP="00AC0EDD">
      <w:pPr>
        <w:pStyle w:val="a8"/>
        <w:jc w:val="center"/>
        <w:rPr>
          <w:rFonts w:ascii="Times New Roman" w:hAnsi="Times New Roman" w:cs="Times New Roman"/>
          <w:sz w:val="32"/>
          <w:szCs w:val="32"/>
        </w:rPr>
      </w:pPr>
      <w:r>
        <w:rPr>
          <w:rFonts w:ascii="Times New Roman" w:hAnsi="Times New Roman" w:cs="Times New Roman"/>
          <w:sz w:val="32"/>
          <w:szCs w:val="32"/>
        </w:rPr>
        <w:t>Городищенского муниципального района</w:t>
      </w:r>
    </w:p>
    <w:p w:rsidR="00AC0EDD" w:rsidRDefault="00AC0EDD" w:rsidP="00AC0EDD">
      <w:pPr>
        <w:pStyle w:val="a8"/>
        <w:jc w:val="center"/>
        <w:rPr>
          <w:rFonts w:ascii="Times New Roman" w:hAnsi="Times New Roman" w:cs="Times New Roman"/>
          <w:sz w:val="32"/>
          <w:szCs w:val="32"/>
        </w:rPr>
      </w:pPr>
      <w:r>
        <w:rPr>
          <w:rFonts w:ascii="Times New Roman" w:hAnsi="Times New Roman" w:cs="Times New Roman"/>
          <w:sz w:val="32"/>
          <w:szCs w:val="32"/>
        </w:rPr>
        <w:t>Волгоградской области</w:t>
      </w:r>
    </w:p>
    <w:p w:rsidR="00AC0EDD" w:rsidRDefault="00AC0EDD" w:rsidP="00AC0EDD">
      <w:pPr>
        <w:pStyle w:val="a8"/>
        <w:pBdr>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403010, Волгоградская область, Городищенский район, р.п. Ерзовка, ул. Мелиоративная, 2 тел. 8 (84468) 4-79-15</w:t>
      </w:r>
    </w:p>
    <w:p w:rsidR="00AC0EDD" w:rsidRDefault="00AC0EDD" w:rsidP="00AC0EDD">
      <w:pPr>
        <w:pStyle w:val="a8"/>
        <w:jc w:val="center"/>
        <w:rPr>
          <w:rFonts w:ascii="Times New Roman" w:hAnsi="Times New Roman" w:cs="Times New Roman"/>
          <w:sz w:val="24"/>
          <w:szCs w:val="24"/>
        </w:rPr>
      </w:pPr>
    </w:p>
    <w:p w:rsidR="00AC0EDD" w:rsidRDefault="00AC0EDD" w:rsidP="00AC0EDD">
      <w:pPr>
        <w:pStyle w:val="a8"/>
        <w:jc w:val="center"/>
        <w:rPr>
          <w:rFonts w:ascii="Times New Roman" w:hAnsi="Times New Roman" w:cs="Times New Roman"/>
          <w:b/>
          <w:sz w:val="28"/>
          <w:szCs w:val="28"/>
        </w:rPr>
      </w:pPr>
      <w:r>
        <w:rPr>
          <w:rFonts w:ascii="Times New Roman" w:hAnsi="Times New Roman" w:cs="Times New Roman"/>
          <w:b/>
          <w:sz w:val="28"/>
          <w:szCs w:val="28"/>
        </w:rPr>
        <w:t>РЕШЕНИЕ</w:t>
      </w:r>
    </w:p>
    <w:p w:rsidR="00AC0EDD" w:rsidRDefault="00AC0EDD" w:rsidP="00AC0EDD">
      <w:pPr>
        <w:pStyle w:val="a8"/>
        <w:rPr>
          <w:rFonts w:ascii="Times New Roman" w:hAnsi="Times New Roman" w:cs="Times New Roman"/>
          <w:b/>
          <w:sz w:val="24"/>
          <w:szCs w:val="24"/>
        </w:rPr>
      </w:pPr>
      <w:r>
        <w:rPr>
          <w:rFonts w:ascii="Times New Roman" w:hAnsi="Times New Roman" w:cs="Times New Roman"/>
          <w:b/>
          <w:sz w:val="24"/>
          <w:szCs w:val="24"/>
        </w:rPr>
        <w:t>от 19 декабря 2013 года                                     № 13/9</w:t>
      </w:r>
    </w:p>
    <w:p w:rsidR="00A35F24" w:rsidRDefault="00A35F24" w:rsidP="00AC0EDD">
      <w:pPr>
        <w:spacing w:after="0" w:line="240" w:lineRule="auto"/>
      </w:pPr>
    </w:p>
    <w:p w:rsidR="00AC0EDD" w:rsidRDefault="00A35F24" w:rsidP="00AC0EDD">
      <w:pPr>
        <w:spacing w:after="0" w:line="240" w:lineRule="auto"/>
        <w:rPr>
          <w:rFonts w:ascii="Times New Roman" w:hAnsi="Times New Roman" w:cs="Times New Roman"/>
          <w:b/>
          <w:sz w:val="24"/>
          <w:szCs w:val="24"/>
        </w:rPr>
      </w:pPr>
      <w:r w:rsidRPr="00AC0EDD">
        <w:rPr>
          <w:rFonts w:ascii="Times New Roman" w:hAnsi="Times New Roman" w:cs="Times New Roman"/>
          <w:b/>
          <w:sz w:val="24"/>
          <w:szCs w:val="24"/>
        </w:rPr>
        <w:t>О внесении изменений в</w:t>
      </w:r>
      <w:r w:rsidR="00AC0EDD">
        <w:rPr>
          <w:rFonts w:ascii="Times New Roman" w:hAnsi="Times New Roman" w:cs="Times New Roman"/>
          <w:b/>
          <w:sz w:val="24"/>
          <w:szCs w:val="24"/>
        </w:rPr>
        <w:t xml:space="preserve"> </w:t>
      </w:r>
      <w:r w:rsidRPr="00AC0EDD">
        <w:rPr>
          <w:rFonts w:ascii="Times New Roman" w:hAnsi="Times New Roman" w:cs="Times New Roman"/>
          <w:b/>
          <w:sz w:val="24"/>
          <w:szCs w:val="24"/>
        </w:rPr>
        <w:t xml:space="preserve">Решение </w:t>
      </w:r>
    </w:p>
    <w:p w:rsidR="00AC0EDD" w:rsidRDefault="00A35F24" w:rsidP="00AC0EDD">
      <w:pPr>
        <w:spacing w:after="0" w:line="240" w:lineRule="auto"/>
        <w:rPr>
          <w:rFonts w:ascii="Times New Roman" w:hAnsi="Times New Roman" w:cs="Times New Roman"/>
          <w:b/>
          <w:sz w:val="24"/>
          <w:szCs w:val="24"/>
        </w:rPr>
      </w:pPr>
      <w:r w:rsidRPr="00AC0EDD">
        <w:rPr>
          <w:rFonts w:ascii="Times New Roman" w:hAnsi="Times New Roman" w:cs="Times New Roman"/>
          <w:b/>
          <w:sz w:val="24"/>
          <w:szCs w:val="24"/>
        </w:rPr>
        <w:t xml:space="preserve">Ерзовской городской Думы №1/1 </w:t>
      </w:r>
    </w:p>
    <w:p w:rsidR="00AC0EDD" w:rsidRDefault="00A35F24" w:rsidP="00AC0EDD">
      <w:pPr>
        <w:spacing w:after="0" w:line="240" w:lineRule="auto"/>
        <w:rPr>
          <w:rFonts w:ascii="Times New Roman" w:hAnsi="Times New Roman" w:cs="Times New Roman"/>
          <w:b/>
          <w:sz w:val="24"/>
          <w:szCs w:val="24"/>
        </w:rPr>
      </w:pPr>
      <w:r w:rsidRPr="00AC0EDD">
        <w:rPr>
          <w:rFonts w:ascii="Times New Roman" w:hAnsi="Times New Roman" w:cs="Times New Roman"/>
          <w:b/>
          <w:sz w:val="24"/>
          <w:szCs w:val="24"/>
        </w:rPr>
        <w:t>от 28.01.2010</w:t>
      </w:r>
      <w:r w:rsidR="00AC0EDD">
        <w:rPr>
          <w:rFonts w:ascii="Times New Roman" w:hAnsi="Times New Roman" w:cs="Times New Roman"/>
          <w:b/>
          <w:sz w:val="24"/>
          <w:szCs w:val="24"/>
        </w:rPr>
        <w:t xml:space="preserve"> </w:t>
      </w:r>
      <w:r w:rsidRPr="00AC0EDD">
        <w:rPr>
          <w:rFonts w:ascii="Times New Roman" w:hAnsi="Times New Roman" w:cs="Times New Roman"/>
          <w:b/>
          <w:sz w:val="24"/>
          <w:szCs w:val="24"/>
        </w:rPr>
        <w:t>года</w:t>
      </w:r>
      <w:r w:rsidR="00AC0EDD">
        <w:rPr>
          <w:rFonts w:ascii="Times New Roman" w:hAnsi="Times New Roman" w:cs="Times New Roman"/>
          <w:b/>
          <w:sz w:val="24"/>
          <w:szCs w:val="24"/>
        </w:rPr>
        <w:t xml:space="preserve"> «Об утверждении </w:t>
      </w:r>
    </w:p>
    <w:p w:rsidR="00AC0EDD" w:rsidRDefault="00AC0EDD" w:rsidP="00AC0EDD">
      <w:pPr>
        <w:spacing w:after="0" w:line="240" w:lineRule="auto"/>
        <w:rPr>
          <w:rFonts w:ascii="Times New Roman" w:hAnsi="Times New Roman" w:cs="Times New Roman"/>
          <w:b/>
          <w:sz w:val="24"/>
          <w:szCs w:val="24"/>
        </w:rPr>
      </w:pPr>
      <w:r>
        <w:rPr>
          <w:rFonts w:ascii="Times New Roman" w:hAnsi="Times New Roman" w:cs="Times New Roman"/>
          <w:b/>
          <w:sz w:val="24"/>
          <w:szCs w:val="24"/>
        </w:rPr>
        <w:t>цен</w:t>
      </w:r>
      <w:r w:rsidRPr="007E14DE">
        <w:rPr>
          <w:rFonts w:ascii="Times New Roman" w:hAnsi="Times New Roman" w:cs="Times New Roman"/>
          <w:b/>
          <w:sz w:val="24"/>
          <w:szCs w:val="24"/>
        </w:rPr>
        <w:t xml:space="preserve"> на услуги по вывозу ТБО на 2010 год  </w:t>
      </w:r>
    </w:p>
    <w:p w:rsidR="00AC0EDD" w:rsidRDefault="00AC0EDD" w:rsidP="00AC0EDD">
      <w:pPr>
        <w:spacing w:after="0" w:line="240" w:lineRule="auto"/>
        <w:rPr>
          <w:rFonts w:ascii="Times New Roman" w:hAnsi="Times New Roman" w:cs="Times New Roman"/>
          <w:b/>
          <w:sz w:val="24"/>
          <w:szCs w:val="24"/>
        </w:rPr>
      </w:pPr>
      <w:r w:rsidRPr="007E14DE">
        <w:rPr>
          <w:rFonts w:ascii="Times New Roman" w:hAnsi="Times New Roman" w:cs="Times New Roman"/>
          <w:b/>
          <w:sz w:val="24"/>
          <w:szCs w:val="24"/>
        </w:rPr>
        <w:t xml:space="preserve">и </w:t>
      </w:r>
      <w:r>
        <w:rPr>
          <w:rFonts w:ascii="Times New Roman" w:hAnsi="Times New Roman" w:cs="Times New Roman"/>
          <w:b/>
          <w:sz w:val="24"/>
          <w:szCs w:val="24"/>
        </w:rPr>
        <w:t xml:space="preserve">нормативов </w:t>
      </w:r>
      <w:r w:rsidRPr="007E14DE">
        <w:rPr>
          <w:rFonts w:ascii="Times New Roman" w:hAnsi="Times New Roman" w:cs="Times New Roman"/>
          <w:b/>
          <w:sz w:val="24"/>
          <w:szCs w:val="24"/>
        </w:rPr>
        <w:t xml:space="preserve">накопления ТБО  для потребителей  </w:t>
      </w:r>
    </w:p>
    <w:p w:rsidR="00AC0EDD" w:rsidRDefault="00AC0EDD" w:rsidP="00AC0EDD">
      <w:pPr>
        <w:spacing w:after="0" w:line="240" w:lineRule="auto"/>
        <w:rPr>
          <w:rFonts w:ascii="Times New Roman" w:hAnsi="Times New Roman" w:cs="Times New Roman"/>
          <w:b/>
          <w:sz w:val="24"/>
          <w:szCs w:val="24"/>
        </w:rPr>
      </w:pPr>
      <w:r>
        <w:rPr>
          <w:rFonts w:ascii="Times New Roman" w:hAnsi="Times New Roman" w:cs="Times New Roman"/>
          <w:b/>
          <w:sz w:val="24"/>
          <w:szCs w:val="24"/>
        </w:rPr>
        <w:t>Ерзовского городского поселения</w:t>
      </w:r>
    </w:p>
    <w:p w:rsidR="00AC0EDD" w:rsidRPr="007E14DE" w:rsidRDefault="00AC0EDD" w:rsidP="00AC0ED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7E14DE">
        <w:rPr>
          <w:rFonts w:ascii="Times New Roman" w:hAnsi="Times New Roman" w:cs="Times New Roman"/>
          <w:b/>
          <w:sz w:val="24"/>
          <w:szCs w:val="24"/>
        </w:rPr>
        <w:t>Городищенского</w:t>
      </w:r>
      <w:r>
        <w:rPr>
          <w:rFonts w:ascii="Times New Roman" w:hAnsi="Times New Roman" w:cs="Times New Roman"/>
          <w:b/>
          <w:sz w:val="24"/>
          <w:szCs w:val="24"/>
        </w:rPr>
        <w:t xml:space="preserve"> муниципального района»</w:t>
      </w:r>
    </w:p>
    <w:p w:rsidR="00A35F24" w:rsidRPr="00AC0EDD" w:rsidRDefault="00A35F24" w:rsidP="00AC0EDD">
      <w:pPr>
        <w:spacing w:after="0" w:line="240" w:lineRule="auto"/>
        <w:rPr>
          <w:rFonts w:ascii="Times New Roman" w:hAnsi="Times New Roman" w:cs="Times New Roman"/>
          <w:sz w:val="24"/>
          <w:szCs w:val="24"/>
        </w:rPr>
      </w:pPr>
    </w:p>
    <w:p w:rsidR="006A56CA" w:rsidRDefault="00596189" w:rsidP="00AC0EDD">
      <w:pPr>
        <w:spacing w:after="0" w:line="240" w:lineRule="auto"/>
        <w:ind w:firstLine="709"/>
        <w:rPr>
          <w:rFonts w:ascii="Times New Roman" w:hAnsi="Times New Roman" w:cs="Times New Roman"/>
          <w:sz w:val="24"/>
          <w:szCs w:val="24"/>
        </w:rPr>
      </w:pPr>
      <w:r w:rsidRPr="00AC0EDD">
        <w:rPr>
          <w:rFonts w:ascii="Times New Roman" w:hAnsi="Times New Roman" w:cs="Times New Roman"/>
          <w:sz w:val="24"/>
          <w:szCs w:val="24"/>
        </w:rPr>
        <w:t xml:space="preserve">В целях </w:t>
      </w:r>
      <w:r w:rsidR="006A56CA" w:rsidRPr="00AC0EDD">
        <w:rPr>
          <w:rFonts w:ascii="Times New Roman" w:hAnsi="Times New Roman" w:cs="Times New Roman"/>
          <w:sz w:val="24"/>
          <w:szCs w:val="24"/>
        </w:rPr>
        <w:t xml:space="preserve">упорядочения учета объемов реализации услуг, а также исходя из фактически сложившегося уровня накопления ТБО, </w:t>
      </w:r>
      <w:r w:rsidRPr="00AC0EDD">
        <w:rPr>
          <w:rFonts w:ascii="Times New Roman" w:hAnsi="Times New Roman" w:cs="Times New Roman"/>
          <w:sz w:val="24"/>
          <w:szCs w:val="24"/>
        </w:rPr>
        <w:t>совершенствования системы по сбору и удалению отходов, улучшения санитарного состояния Ерзовского городского поселения</w:t>
      </w:r>
      <w:r w:rsidR="006A56CA" w:rsidRPr="00AC0EDD">
        <w:rPr>
          <w:rFonts w:ascii="Times New Roman" w:hAnsi="Times New Roman" w:cs="Times New Roman"/>
          <w:sz w:val="24"/>
          <w:szCs w:val="24"/>
        </w:rPr>
        <w:t xml:space="preserve"> и </w:t>
      </w:r>
      <w:r w:rsidRPr="00AC0EDD">
        <w:rPr>
          <w:rFonts w:ascii="Times New Roman" w:hAnsi="Times New Roman" w:cs="Times New Roman"/>
          <w:sz w:val="24"/>
          <w:szCs w:val="24"/>
        </w:rPr>
        <w:t xml:space="preserve"> приведения в соответствие с фактическими нормами образования твердых бытовых отходов</w:t>
      </w:r>
      <w:r w:rsidR="00F17A7D" w:rsidRPr="00AC0EDD">
        <w:rPr>
          <w:rFonts w:ascii="Times New Roman" w:hAnsi="Times New Roman" w:cs="Times New Roman"/>
          <w:sz w:val="24"/>
          <w:szCs w:val="24"/>
        </w:rPr>
        <w:t xml:space="preserve"> от предприятий, учреждений, организаций и населения </w:t>
      </w:r>
      <w:r w:rsidR="00B272EE" w:rsidRPr="00AC0EDD">
        <w:rPr>
          <w:rFonts w:ascii="Times New Roman" w:hAnsi="Times New Roman" w:cs="Times New Roman"/>
          <w:sz w:val="24"/>
          <w:szCs w:val="24"/>
        </w:rPr>
        <w:t xml:space="preserve"> и </w:t>
      </w:r>
      <w:r w:rsidR="00F17A7D" w:rsidRPr="00AC0EDD">
        <w:rPr>
          <w:rFonts w:ascii="Times New Roman" w:hAnsi="Times New Roman" w:cs="Times New Roman"/>
          <w:sz w:val="24"/>
          <w:szCs w:val="24"/>
        </w:rPr>
        <w:t xml:space="preserve">в соответствии с Федеральным законом  от </w:t>
      </w:r>
      <w:r w:rsidR="00B272EE" w:rsidRPr="00AC0EDD">
        <w:rPr>
          <w:rFonts w:ascii="Times New Roman" w:hAnsi="Times New Roman" w:cs="Times New Roman"/>
          <w:sz w:val="24"/>
          <w:szCs w:val="24"/>
        </w:rPr>
        <w:t xml:space="preserve"> 24 июня 1998 года №89-ФЗ «Об отходах производства и потребления», пунктом 14 статьи 15 Федерального закона  от 06.10.2003 года №131-ФЗ «Об общих принципах организации местного самоуправления в Российской Федерации»</w:t>
      </w:r>
      <w:r w:rsidR="006A56CA" w:rsidRPr="00AC0EDD">
        <w:rPr>
          <w:rFonts w:ascii="Times New Roman" w:hAnsi="Times New Roman" w:cs="Times New Roman"/>
          <w:sz w:val="24"/>
          <w:szCs w:val="24"/>
        </w:rPr>
        <w:t>и Постановлением Администрации Городищенского муниципального района №1548 от 15.07.2010 года</w:t>
      </w:r>
      <w:r w:rsidR="00AC0EDD">
        <w:rPr>
          <w:rFonts w:ascii="Times New Roman" w:hAnsi="Times New Roman" w:cs="Times New Roman"/>
          <w:sz w:val="24"/>
          <w:szCs w:val="24"/>
        </w:rPr>
        <w:t>, Ерзовская городская Дума</w:t>
      </w:r>
    </w:p>
    <w:p w:rsidR="00AC0EDD" w:rsidRDefault="00AC0EDD" w:rsidP="00AC0EDD">
      <w:pPr>
        <w:spacing w:after="0" w:line="240" w:lineRule="auto"/>
        <w:ind w:firstLine="709"/>
        <w:rPr>
          <w:rFonts w:ascii="Times New Roman" w:hAnsi="Times New Roman" w:cs="Times New Roman"/>
          <w:sz w:val="24"/>
          <w:szCs w:val="24"/>
        </w:rPr>
      </w:pPr>
    </w:p>
    <w:p w:rsidR="00AC0EDD" w:rsidRPr="00AC0EDD" w:rsidRDefault="00AC0EDD" w:rsidP="00AC0EDD">
      <w:pPr>
        <w:spacing w:after="0" w:line="240" w:lineRule="auto"/>
        <w:rPr>
          <w:rFonts w:ascii="Times New Roman" w:hAnsi="Times New Roman" w:cs="Times New Roman"/>
          <w:b/>
          <w:sz w:val="24"/>
          <w:szCs w:val="24"/>
        </w:rPr>
      </w:pPr>
      <w:r w:rsidRPr="00AC0EDD">
        <w:rPr>
          <w:rFonts w:ascii="Times New Roman" w:hAnsi="Times New Roman" w:cs="Times New Roman"/>
          <w:b/>
          <w:sz w:val="24"/>
          <w:szCs w:val="24"/>
        </w:rPr>
        <w:t>РЕШИЛА:</w:t>
      </w:r>
    </w:p>
    <w:p w:rsidR="00596189" w:rsidRPr="00AC0EDD" w:rsidRDefault="00AC0EDD" w:rsidP="00AC0EDD">
      <w:pPr>
        <w:tabs>
          <w:tab w:val="left" w:pos="133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A35F24" w:rsidRPr="00AC0EDD">
        <w:rPr>
          <w:rFonts w:ascii="Times New Roman" w:hAnsi="Times New Roman" w:cs="Times New Roman"/>
          <w:sz w:val="24"/>
          <w:szCs w:val="24"/>
        </w:rPr>
        <w:t>Утвердить с 1 января 2014 года  нормативы накопления ТБО для потребителей Ерзовского городского поселения Городищенского муниципального района Волгоградской области,  разработанные на основании Правил предоставления услуг по вывозу твердых бытовых отходов, утвержденных Постановлением Правительства РФ от 10.02.1997 г. №155 (в редакции Постановления Правительства РФ от 13.10.1997 года №1303, 15 сентября 2000года №694</w:t>
      </w:r>
      <w:r w:rsidR="00596189" w:rsidRPr="00AC0EDD">
        <w:rPr>
          <w:rFonts w:ascii="Times New Roman" w:hAnsi="Times New Roman" w:cs="Times New Roman"/>
          <w:sz w:val="24"/>
          <w:szCs w:val="24"/>
        </w:rPr>
        <w:t>) Приложение №1</w:t>
      </w:r>
    </w:p>
    <w:p w:rsidR="00985028" w:rsidRPr="00AC0EDD" w:rsidRDefault="00985028" w:rsidP="00AC0EDD">
      <w:pPr>
        <w:spacing w:after="0" w:line="240" w:lineRule="auto"/>
        <w:rPr>
          <w:rFonts w:ascii="Times New Roman" w:hAnsi="Times New Roman" w:cs="Times New Roman"/>
          <w:sz w:val="24"/>
          <w:szCs w:val="24"/>
        </w:rPr>
      </w:pPr>
      <w:r w:rsidRPr="00AC0EDD">
        <w:rPr>
          <w:rFonts w:ascii="Times New Roman" w:hAnsi="Times New Roman" w:cs="Times New Roman"/>
          <w:sz w:val="24"/>
          <w:szCs w:val="24"/>
        </w:rPr>
        <w:t>2</w:t>
      </w:r>
      <w:r w:rsidR="00F17A7D" w:rsidRPr="00AC0EDD">
        <w:rPr>
          <w:rFonts w:ascii="Times New Roman" w:hAnsi="Times New Roman" w:cs="Times New Roman"/>
          <w:sz w:val="24"/>
          <w:szCs w:val="24"/>
        </w:rPr>
        <w:t>.Настоящее Решение подлежит официальному опубликованию в средствах массовой информации.</w:t>
      </w:r>
    </w:p>
    <w:p w:rsidR="00985028" w:rsidRPr="00AC0EDD" w:rsidRDefault="00985028" w:rsidP="00AC0EDD">
      <w:pPr>
        <w:tabs>
          <w:tab w:val="left" w:pos="6855"/>
        </w:tabs>
        <w:spacing w:after="0" w:line="240" w:lineRule="auto"/>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ab/>
      </w:r>
    </w:p>
    <w:p w:rsidR="00AC0EDD" w:rsidRDefault="00AC0EDD" w:rsidP="00AC0EDD">
      <w:pPr>
        <w:spacing w:after="0"/>
        <w:rPr>
          <w:rFonts w:ascii="Times New Roman" w:hAnsi="Times New Roman" w:cs="Times New Roman"/>
          <w:sz w:val="24"/>
          <w:szCs w:val="24"/>
        </w:rPr>
      </w:pPr>
      <w:r>
        <w:rPr>
          <w:rFonts w:ascii="Times New Roman" w:hAnsi="Times New Roman" w:cs="Times New Roman"/>
          <w:sz w:val="24"/>
          <w:szCs w:val="24"/>
        </w:rPr>
        <w:t xml:space="preserve">Председатель Ерзовской </w:t>
      </w:r>
    </w:p>
    <w:p w:rsidR="00AC0EDD" w:rsidRDefault="00AC0EDD" w:rsidP="00AC0EDD">
      <w:pPr>
        <w:spacing w:after="0"/>
        <w:rPr>
          <w:rFonts w:ascii="Times New Roman" w:hAnsi="Times New Roman" w:cs="Times New Roman"/>
          <w:sz w:val="24"/>
          <w:szCs w:val="24"/>
        </w:rPr>
      </w:pPr>
      <w:r>
        <w:rPr>
          <w:rFonts w:ascii="Times New Roman" w:hAnsi="Times New Roman" w:cs="Times New Roman"/>
          <w:sz w:val="24"/>
          <w:szCs w:val="24"/>
        </w:rPr>
        <w:t>городской Думы</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Ю.М. Порохня</w:t>
      </w:r>
    </w:p>
    <w:p w:rsidR="00AC0EDD" w:rsidRPr="00AC0EDD" w:rsidRDefault="00AC0EDD" w:rsidP="00AC0EDD">
      <w:pPr>
        <w:spacing w:after="0"/>
        <w:rPr>
          <w:rFonts w:ascii="Times New Roman" w:hAnsi="Times New Roman" w:cs="Times New Roman"/>
          <w:sz w:val="24"/>
          <w:szCs w:val="24"/>
        </w:rPr>
      </w:pPr>
    </w:p>
    <w:p w:rsidR="00AC0EDD" w:rsidRDefault="00AC0EDD" w:rsidP="00AC0EDD">
      <w:pPr>
        <w:spacing w:after="0"/>
        <w:rPr>
          <w:rFonts w:ascii="Times New Roman" w:hAnsi="Times New Roman" w:cs="Times New Roman"/>
          <w:sz w:val="24"/>
          <w:szCs w:val="24"/>
        </w:rPr>
      </w:pPr>
      <w:r>
        <w:rPr>
          <w:rFonts w:ascii="Times New Roman" w:hAnsi="Times New Roman" w:cs="Times New Roman"/>
          <w:sz w:val="24"/>
          <w:szCs w:val="24"/>
        </w:rPr>
        <w:t xml:space="preserve">Глава Ерзовского </w:t>
      </w:r>
    </w:p>
    <w:p w:rsidR="00AC0EDD" w:rsidRDefault="00AC0EDD" w:rsidP="00AC0EDD">
      <w:pPr>
        <w:tabs>
          <w:tab w:val="left" w:pos="68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городского поселения                                                                                      А.А. Курнаков</w:t>
      </w:r>
    </w:p>
    <w:p w:rsidR="00AC0EDD" w:rsidRDefault="00AC0EDD" w:rsidP="00AC0EDD">
      <w:pPr>
        <w:tabs>
          <w:tab w:val="left" w:pos="6855"/>
        </w:tabs>
        <w:spacing w:after="0" w:line="240" w:lineRule="auto"/>
        <w:jc w:val="both"/>
        <w:rPr>
          <w:rFonts w:ascii="Times New Roman" w:eastAsia="Times New Roman" w:hAnsi="Times New Roman" w:cs="Times New Roman"/>
          <w:sz w:val="24"/>
          <w:szCs w:val="24"/>
          <w:lang w:eastAsia="ru-RU"/>
        </w:rPr>
      </w:pPr>
    </w:p>
    <w:p w:rsidR="00AC0EDD" w:rsidRPr="00AC0EDD" w:rsidRDefault="00AC0EDD" w:rsidP="00AC0EDD">
      <w:pPr>
        <w:tabs>
          <w:tab w:val="left" w:pos="6855"/>
        </w:tabs>
        <w:spacing w:after="0" w:line="240" w:lineRule="auto"/>
        <w:jc w:val="both"/>
        <w:rPr>
          <w:rFonts w:ascii="Times New Roman" w:eastAsia="Times New Roman" w:hAnsi="Times New Roman" w:cs="Times New Roman"/>
          <w:sz w:val="24"/>
          <w:szCs w:val="24"/>
          <w:lang w:eastAsia="ru-RU"/>
        </w:rPr>
      </w:pPr>
    </w:p>
    <w:p w:rsidR="00985028" w:rsidRPr="00AC0EDD" w:rsidRDefault="00985028" w:rsidP="00AC0EDD">
      <w:pPr>
        <w:tabs>
          <w:tab w:val="left" w:pos="6855"/>
        </w:tabs>
        <w:spacing w:after="0" w:line="240" w:lineRule="auto"/>
        <w:jc w:val="right"/>
        <w:rPr>
          <w:rFonts w:ascii="Times New Roman" w:eastAsia="Times New Roman" w:hAnsi="Times New Roman" w:cs="Times New Roman"/>
          <w:lang w:eastAsia="ru-RU"/>
        </w:rPr>
      </w:pPr>
      <w:r w:rsidRPr="00AC0EDD">
        <w:rPr>
          <w:rFonts w:ascii="Times New Roman" w:eastAsia="Times New Roman" w:hAnsi="Times New Roman" w:cs="Times New Roman"/>
          <w:lang w:eastAsia="ru-RU"/>
        </w:rPr>
        <w:t>Приложение №1</w:t>
      </w:r>
    </w:p>
    <w:p w:rsidR="00985028" w:rsidRPr="00AC0EDD" w:rsidRDefault="00985028" w:rsidP="00AC0EDD">
      <w:pPr>
        <w:tabs>
          <w:tab w:val="left" w:pos="6330"/>
        </w:tabs>
        <w:spacing w:after="0" w:line="240" w:lineRule="auto"/>
        <w:jc w:val="right"/>
        <w:rPr>
          <w:rFonts w:ascii="Times New Roman" w:eastAsia="Times New Roman" w:hAnsi="Times New Roman" w:cs="Times New Roman"/>
          <w:lang w:eastAsia="ru-RU"/>
        </w:rPr>
      </w:pPr>
      <w:r w:rsidRPr="00AC0EDD">
        <w:rPr>
          <w:rFonts w:ascii="Times New Roman" w:eastAsia="Times New Roman" w:hAnsi="Times New Roman" w:cs="Times New Roman"/>
          <w:lang w:eastAsia="ru-RU"/>
        </w:rPr>
        <w:t xml:space="preserve">                                                              к Решению Ерзовской городской Думы</w:t>
      </w:r>
    </w:p>
    <w:p w:rsidR="00985028" w:rsidRPr="00AC0EDD" w:rsidRDefault="00985028" w:rsidP="00AC0EDD">
      <w:pPr>
        <w:tabs>
          <w:tab w:val="left" w:pos="1350"/>
          <w:tab w:val="left" w:pos="6330"/>
        </w:tabs>
        <w:spacing w:after="0" w:line="240" w:lineRule="auto"/>
        <w:jc w:val="right"/>
        <w:rPr>
          <w:rFonts w:ascii="Times New Roman" w:eastAsia="Times New Roman" w:hAnsi="Times New Roman" w:cs="Times New Roman"/>
          <w:lang w:eastAsia="ru-RU"/>
        </w:rPr>
      </w:pPr>
      <w:r w:rsidRPr="00AC0EDD">
        <w:rPr>
          <w:rFonts w:ascii="Times New Roman" w:eastAsia="Times New Roman" w:hAnsi="Times New Roman" w:cs="Times New Roman"/>
          <w:lang w:eastAsia="ru-RU"/>
        </w:rPr>
        <w:tab/>
      </w:r>
      <w:r w:rsidRPr="00AC0EDD">
        <w:rPr>
          <w:rFonts w:ascii="Times New Roman" w:eastAsia="Times New Roman" w:hAnsi="Times New Roman" w:cs="Times New Roman"/>
          <w:lang w:eastAsia="ru-RU"/>
        </w:rPr>
        <w:tab/>
        <w:t>№13/9 от  19.12.2013</w:t>
      </w:r>
    </w:p>
    <w:p w:rsidR="00985028" w:rsidRPr="00AC0EDD" w:rsidRDefault="00985028" w:rsidP="00AC0EDD">
      <w:pPr>
        <w:tabs>
          <w:tab w:val="left" w:pos="1350"/>
          <w:tab w:val="left" w:pos="1605"/>
        </w:tabs>
        <w:spacing w:after="0" w:line="240" w:lineRule="auto"/>
        <w:jc w:val="center"/>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Нормы</w:t>
      </w:r>
    </w:p>
    <w:p w:rsidR="00985028" w:rsidRPr="00AC0EDD" w:rsidRDefault="00985028" w:rsidP="00AC0EDD">
      <w:pPr>
        <w:tabs>
          <w:tab w:val="left" w:pos="1350"/>
          <w:tab w:val="left" w:pos="1605"/>
        </w:tabs>
        <w:spacing w:after="0" w:line="240" w:lineRule="auto"/>
        <w:jc w:val="center"/>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накопления твердых бытовых отходов от предприятий, учреждений и организаций Ерзовского городского поселения Городищенского муниципального района</w:t>
      </w:r>
    </w:p>
    <w:p w:rsidR="00985028" w:rsidRPr="00AC0EDD" w:rsidRDefault="00985028" w:rsidP="00AC0EDD">
      <w:pPr>
        <w:tabs>
          <w:tab w:val="left" w:pos="1350"/>
        </w:tabs>
        <w:spacing w:after="0" w:line="240" w:lineRule="auto"/>
        <w:jc w:val="both"/>
        <w:rPr>
          <w:rFonts w:ascii="Times New Roman" w:eastAsia="Times New Roman" w:hAnsi="Times New Roman" w:cs="Times New Roman"/>
          <w:sz w:val="24"/>
          <w:szCs w:val="24"/>
          <w:lang w:eastAsia="ru-RU"/>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
        <w:gridCol w:w="5898"/>
        <w:gridCol w:w="1896"/>
        <w:gridCol w:w="1400"/>
      </w:tblGrid>
      <w:tr w:rsidR="00985028" w:rsidRPr="00AC0EDD" w:rsidTr="005572F0">
        <w:trPr>
          <w:trHeight w:val="270"/>
        </w:trPr>
        <w:tc>
          <w:tcPr>
            <w:tcW w:w="707" w:type="dxa"/>
            <w:vMerge w:val="restart"/>
          </w:tcPr>
          <w:p w:rsidR="00985028" w:rsidRPr="00AC0EDD" w:rsidRDefault="00985028" w:rsidP="00AC0EDD">
            <w:pPr>
              <w:tabs>
                <w:tab w:val="left" w:pos="1350"/>
              </w:tabs>
              <w:spacing w:after="0" w:line="240" w:lineRule="auto"/>
              <w:ind w:left="6"/>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w:t>
            </w:r>
          </w:p>
          <w:p w:rsidR="00985028" w:rsidRPr="00AC0EDD" w:rsidRDefault="00985028" w:rsidP="00AC0EDD">
            <w:pPr>
              <w:tabs>
                <w:tab w:val="left" w:pos="1350"/>
              </w:tabs>
              <w:spacing w:after="0" w:line="240" w:lineRule="auto"/>
              <w:ind w:left="6"/>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п/п</w:t>
            </w:r>
          </w:p>
        </w:tc>
        <w:tc>
          <w:tcPr>
            <w:tcW w:w="5898" w:type="dxa"/>
            <w:vMerge w:val="restart"/>
          </w:tcPr>
          <w:p w:rsidR="00985028" w:rsidRPr="00AC0EDD" w:rsidRDefault="00985028" w:rsidP="00AC0EDD">
            <w:pPr>
              <w:tabs>
                <w:tab w:val="left" w:pos="1350"/>
              </w:tabs>
              <w:spacing w:after="0" w:line="240" w:lineRule="auto"/>
              <w:ind w:left="6"/>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Содержание</w:t>
            </w:r>
          </w:p>
        </w:tc>
        <w:tc>
          <w:tcPr>
            <w:tcW w:w="3296" w:type="dxa"/>
            <w:gridSpan w:val="2"/>
          </w:tcPr>
          <w:p w:rsidR="00985028" w:rsidRPr="00AC0EDD" w:rsidRDefault="00985028" w:rsidP="00AC0EDD">
            <w:pPr>
              <w:tabs>
                <w:tab w:val="left" w:pos="1350"/>
              </w:tabs>
              <w:spacing w:after="0" w:line="240" w:lineRule="auto"/>
              <w:ind w:left="6"/>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Нормы накопления ТБО</w:t>
            </w:r>
          </w:p>
        </w:tc>
      </w:tr>
      <w:tr w:rsidR="00985028" w:rsidRPr="00AC0EDD" w:rsidTr="005572F0">
        <w:trPr>
          <w:trHeight w:val="304"/>
        </w:trPr>
        <w:tc>
          <w:tcPr>
            <w:tcW w:w="707" w:type="dxa"/>
            <w:vMerge/>
          </w:tcPr>
          <w:p w:rsidR="00985028" w:rsidRPr="00AC0EDD" w:rsidRDefault="00985028" w:rsidP="00AC0EDD">
            <w:pPr>
              <w:tabs>
                <w:tab w:val="left" w:pos="1350"/>
              </w:tabs>
              <w:spacing w:after="0" w:line="240" w:lineRule="auto"/>
              <w:ind w:left="6"/>
              <w:jc w:val="both"/>
              <w:rPr>
                <w:rFonts w:ascii="Times New Roman" w:eastAsia="Times New Roman" w:hAnsi="Times New Roman" w:cs="Times New Roman"/>
                <w:sz w:val="24"/>
                <w:szCs w:val="24"/>
                <w:lang w:eastAsia="ru-RU"/>
              </w:rPr>
            </w:pPr>
          </w:p>
        </w:tc>
        <w:tc>
          <w:tcPr>
            <w:tcW w:w="5898" w:type="dxa"/>
            <w:vMerge/>
          </w:tcPr>
          <w:p w:rsidR="00985028" w:rsidRPr="00AC0EDD" w:rsidRDefault="00985028" w:rsidP="00AC0EDD">
            <w:pPr>
              <w:tabs>
                <w:tab w:val="left" w:pos="1350"/>
              </w:tabs>
              <w:spacing w:after="0" w:line="240" w:lineRule="auto"/>
              <w:ind w:left="6"/>
              <w:jc w:val="both"/>
              <w:rPr>
                <w:rFonts w:ascii="Times New Roman" w:eastAsia="Times New Roman" w:hAnsi="Times New Roman" w:cs="Times New Roman"/>
                <w:sz w:val="24"/>
                <w:szCs w:val="24"/>
                <w:lang w:eastAsia="ru-RU"/>
              </w:rPr>
            </w:pPr>
          </w:p>
        </w:tc>
        <w:tc>
          <w:tcPr>
            <w:tcW w:w="1896" w:type="dxa"/>
          </w:tcPr>
          <w:p w:rsidR="00985028" w:rsidRPr="00AC0EDD" w:rsidRDefault="00985028" w:rsidP="00AC0EDD">
            <w:pPr>
              <w:tabs>
                <w:tab w:val="left" w:pos="1350"/>
              </w:tabs>
              <w:spacing w:after="0" w:line="240" w:lineRule="auto"/>
              <w:ind w:left="6"/>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м3/год</w:t>
            </w:r>
          </w:p>
        </w:tc>
        <w:tc>
          <w:tcPr>
            <w:tcW w:w="1400" w:type="dxa"/>
          </w:tcPr>
          <w:p w:rsidR="00985028" w:rsidRPr="00AC0EDD" w:rsidRDefault="00985028" w:rsidP="00AC0EDD">
            <w:pPr>
              <w:tabs>
                <w:tab w:val="left" w:pos="1350"/>
              </w:tabs>
              <w:spacing w:after="0" w:line="240" w:lineRule="auto"/>
              <w:ind w:left="6"/>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Тонн/год</w:t>
            </w:r>
          </w:p>
        </w:tc>
      </w:tr>
      <w:tr w:rsidR="00985028" w:rsidRPr="00AC0EDD" w:rsidTr="005572F0">
        <w:trPr>
          <w:trHeight w:val="413"/>
        </w:trPr>
        <w:tc>
          <w:tcPr>
            <w:tcW w:w="707"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1</w:t>
            </w:r>
          </w:p>
        </w:tc>
        <w:tc>
          <w:tcPr>
            <w:tcW w:w="5898"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Детские сады, ясли (на 1 место)</w:t>
            </w:r>
          </w:p>
        </w:tc>
        <w:tc>
          <w:tcPr>
            <w:tcW w:w="1896"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0,64</w:t>
            </w:r>
          </w:p>
        </w:tc>
        <w:tc>
          <w:tcPr>
            <w:tcW w:w="1400"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0,134</w:t>
            </w:r>
          </w:p>
        </w:tc>
      </w:tr>
      <w:tr w:rsidR="00985028" w:rsidRPr="00AC0EDD" w:rsidTr="005572F0">
        <w:trPr>
          <w:trHeight w:val="446"/>
        </w:trPr>
        <w:tc>
          <w:tcPr>
            <w:tcW w:w="707"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2</w:t>
            </w:r>
          </w:p>
        </w:tc>
        <w:tc>
          <w:tcPr>
            <w:tcW w:w="5898"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Школы и гимназии (на 1 учащегося)</w:t>
            </w:r>
          </w:p>
        </w:tc>
        <w:tc>
          <w:tcPr>
            <w:tcW w:w="1896"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0,18</w:t>
            </w:r>
          </w:p>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p>
        </w:tc>
        <w:tc>
          <w:tcPr>
            <w:tcW w:w="1400"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0,038</w:t>
            </w:r>
          </w:p>
        </w:tc>
      </w:tr>
      <w:tr w:rsidR="00985028" w:rsidRPr="00AC0EDD" w:rsidTr="005572F0">
        <w:trPr>
          <w:trHeight w:val="486"/>
        </w:trPr>
        <w:tc>
          <w:tcPr>
            <w:tcW w:w="707"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3</w:t>
            </w:r>
          </w:p>
        </w:tc>
        <w:tc>
          <w:tcPr>
            <w:tcW w:w="5898"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Медицинские учреждения поликлиники( 1 посещение)</w:t>
            </w:r>
          </w:p>
        </w:tc>
        <w:tc>
          <w:tcPr>
            <w:tcW w:w="1896"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0,07</w:t>
            </w:r>
          </w:p>
        </w:tc>
        <w:tc>
          <w:tcPr>
            <w:tcW w:w="1400"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0,0147</w:t>
            </w:r>
          </w:p>
        </w:tc>
      </w:tr>
      <w:tr w:rsidR="00985028" w:rsidRPr="00AC0EDD" w:rsidTr="005572F0">
        <w:trPr>
          <w:trHeight w:val="446"/>
        </w:trPr>
        <w:tc>
          <w:tcPr>
            <w:tcW w:w="707"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4</w:t>
            </w:r>
          </w:p>
        </w:tc>
        <w:tc>
          <w:tcPr>
            <w:tcW w:w="5898"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Учреждения, офисы, административные здания (на 1 сотрудника)</w:t>
            </w:r>
          </w:p>
        </w:tc>
        <w:tc>
          <w:tcPr>
            <w:tcW w:w="1896"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0,92</w:t>
            </w:r>
          </w:p>
        </w:tc>
        <w:tc>
          <w:tcPr>
            <w:tcW w:w="1400"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0,193</w:t>
            </w:r>
          </w:p>
        </w:tc>
      </w:tr>
      <w:tr w:rsidR="00985028" w:rsidRPr="00AC0EDD" w:rsidTr="005572F0">
        <w:trPr>
          <w:trHeight w:val="426"/>
        </w:trPr>
        <w:tc>
          <w:tcPr>
            <w:tcW w:w="707"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5</w:t>
            </w:r>
          </w:p>
        </w:tc>
        <w:tc>
          <w:tcPr>
            <w:tcW w:w="5898"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Магазины продовольственные (на 1м2 торговой площади)</w:t>
            </w:r>
          </w:p>
        </w:tc>
        <w:tc>
          <w:tcPr>
            <w:tcW w:w="1896"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1,1</w:t>
            </w:r>
          </w:p>
        </w:tc>
        <w:tc>
          <w:tcPr>
            <w:tcW w:w="1400"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0,231</w:t>
            </w:r>
          </w:p>
        </w:tc>
      </w:tr>
      <w:tr w:rsidR="00985028" w:rsidRPr="00AC0EDD" w:rsidTr="005572F0">
        <w:trPr>
          <w:trHeight w:val="426"/>
        </w:trPr>
        <w:tc>
          <w:tcPr>
            <w:tcW w:w="707"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6</w:t>
            </w:r>
          </w:p>
        </w:tc>
        <w:tc>
          <w:tcPr>
            <w:tcW w:w="5898"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Магазины промтоварные ( на 1м2 торговой площади)</w:t>
            </w:r>
          </w:p>
        </w:tc>
        <w:tc>
          <w:tcPr>
            <w:tcW w:w="1896"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0,55</w:t>
            </w:r>
          </w:p>
        </w:tc>
        <w:tc>
          <w:tcPr>
            <w:tcW w:w="1400"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0,115</w:t>
            </w:r>
          </w:p>
        </w:tc>
      </w:tr>
      <w:tr w:rsidR="00985028" w:rsidRPr="00AC0EDD" w:rsidTr="005572F0">
        <w:trPr>
          <w:trHeight w:val="446"/>
        </w:trPr>
        <w:tc>
          <w:tcPr>
            <w:tcW w:w="707"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7</w:t>
            </w:r>
          </w:p>
        </w:tc>
        <w:tc>
          <w:tcPr>
            <w:tcW w:w="5898"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Рынки ( на 1м2 торговой площади)</w:t>
            </w:r>
          </w:p>
        </w:tc>
        <w:tc>
          <w:tcPr>
            <w:tcW w:w="1896"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1,21</w:t>
            </w:r>
          </w:p>
        </w:tc>
        <w:tc>
          <w:tcPr>
            <w:tcW w:w="1400"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0,254</w:t>
            </w:r>
          </w:p>
        </w:tc>
      </w:tr>
      <w:tr w:rsidR="00985028" w:rsidRPr="00AC0EDD" w:rsidTr="005572F0">
        <w:trPr>
          <w:trHeight w:val="446"/>
        </w:trPr>
        <w:tc>
          <w:tcPr>
            <w:tcW w:w="707"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8</w:t>
            </w:r>
          </w:p>
        </w:tc>
        <w:tc>
          <w:tcPr>
            <w:tcW w:w="5898"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Торговые склады, помещения( на 1 м2  складской площади)</w:t>
            </w:r>
          </w:p>
        </w:tc>
        <w:tc>
          <w:tcPr>
            <w:tcW w:w="1896"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0,10</w:t>
            </w:r>
          </w:p>
        </w:tc>
        <w:tc>
          <w:tcPr>
            <w:tcW w:w="1400"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0,021</w:t>
            </w:r>
          </w:p>
        </w:tc>
      </w:tr>
      <w:tr w:rsidR="00985028" w:rsidRPr="00AC0EDD" w:rsidTr="005572F0">
        <w:trPr>
          <w:trHeight w:val="1054"/>
        </w:trPr>
        <w:tc>
          <w:tcPr>
            <w:tcW w:w="707"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9</w:t>
            </w:r>
          </w:p>
        </w:tc>
        <w:tc>
          <w:tcPr>
            <w:tcW w:w="5898"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Павильоны, киоски, реализующие продовольственные товары ( на 1 м2 торговой площади)</w:t>
            </w:r>
          </w:p>
        </w:tc>
        <w:tc>
          <w:tcPr>
            <w:tcW w:w="1896"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4,22</w:t>
            </w:r>
          </w:p>
        </w:tc>
        <w:tc>
          <w:tcPr>
            <w:tcW w:w="1400"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0,886</w:t>
            </w:r>
          </w:p>
        </w:tc>
      </w:tr>
      <w:tr w:rsidR="00985028" w:rsidRPr="00AC0EDD" w:rsidTr="005572F0">
        <w:trPr>
          <w:trHeight w:val="557"/>
        </w:trPr>
        <w:tc>
          <w:tcPr>
            <w:tcW w:w="707"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10</w:t>
            </w:r>
          </w:p>
        </w:tc>
        <w:tc>
          <w:tcPr>
            <w:tcW w:w="5898"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Универсам ( на 1м2 торговой площади)</w:t>
            </w:r>
          </w:p>
        </w:tc>
        <w:tc>
          <w:tcPr>
            <w:tcW w:w="1896"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0,93</w:t>
            </w:r>
          </w:p>
        </w:tc>
        <w:tc>
          <w:tcPr>
            <w:tcW w:w="1400"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0,195</w:t>
            </w:r>
          </w:p>
        </w:tc>
      </w:tr>
      <w:tr w:rsidR="00985028" w:rsidRPr="00AC0EDD" w:rsidTr="005572F0">
        <w:trPr>
          <w:trHeight w:val="422"/>
        </w:trPr>
        <w:tc>
          <w:tcPr>
            <w:tcW w:w="707"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11</w:t>
            </w:r>
          </w:p>
        </w:tc>
        <w:tc>
          <w:tcPr>
            <w:tcW w:w="5898"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Отделение связи ( на 1 сотрудника)</w:t>
            </w:r>
          </w:p>
        </w:tc>
        <w:tc>
          <w:tcPr>
            <w:tcW w:w="1896"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0,95</w:t>
            </w:r>
          </w:p>
        </w:tc>
        <w:tc>
          <w:tcPr>
            <w:tcW w:w="1400"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0,199</w:t>
            </w:r>
          </w:p>
        </w:tc>
      </w:tr>
      <w:tr w:rsidR="00985028" w:rsidRPr="00AC0EDD" w:rsidTr="005572F0">
        <w:trPr>
          <w:trHeight w:val="422"/>
        </w:trPr>
        <w:tc>
          <w:tcPr>
            <w:tcW w:w="707"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12</w:t>
            </w:r>
          </w:p>
        </w:tc>
        <w:tc>
          <w:tcPr>
            <w:tcW w:w="5898"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Банки ( на 1 сотрудника)</w:t>
            </w:r>
          </w:p>
        </w:tc>
        <w:tc>
          <w:tcPr>
            <w:tcW w:w="1896"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0,63</w:t>
            </w:r>
          </w:p>
        </w:tc>
        <w:tc>
          <w:tcPr>
            <w:tcW w:w="1400"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0,132</w:t>
            </w:r>
          </w:p>
        </w:tc>
      </w:tr>
      <w:tr w:rsidR="00985028" w:rsidRPr="00AC0EDD" w:rsidTr="005572F0">
        <w:trPr>
          <w:trHeight w:val="422"/>
        </w:trPr>
        <w:tc>
          <w:tcPr>
            <w:tcW w:w="707"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13</w:t>
            </w:r>
          </w:p>
        </w:tc>
        <w:tc>
          <w:tcPr>
            <w:tcW w:w="5898"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Гаражи ( на 1 гараж)</w:t>
            </w:r>
          </w:p>
        </w:tc>
        <w:tc>
          <w:tcPr>
            <w:tcW w:w="1896"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0,34</w:t>
            </w:r>
          </w:p>
        </w:tc>
        <w:tc>
          <w:tcPr>
            <w:tcW w:w="1400"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0,071</w:t>
            </w:r>
          </w:p>
        </w:tc>
      </w:tr>
      <w:tr w:rsidR="00985028" w:rsidRPr="00AC0EDD" w:rsidTr="005572F0">
        <w:trPr>
          <w:trHeight w:val="422"/>
        </w:trPr>
        <w:tc>
          <w:tcPr>
            <w:tcW w:w="707"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14</w:t>
            </w:r>
          </w:p>
        </w:tc>
        <w:tc>
          <w:tcPr>
            <w:tcW w:w="5898"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Автомастерские ( на 1 пост ремонт)</w:t>
            </w:r>
          </w:p>
        </w:tc>
        <w:tc>
          <w:tcPr>
            <w:tcW w:w="1896"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0,22</w:t>
            </w:r>
          </w:p>
        </w:tc>
        <w:tc>
          <w:tcPr>
            <w:tcW w:w="1400"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0,046</w:t>
            </w:r>
          </w:p>
        </w:tc>
      </w:tr>
      <w:tr w:rsidR="00985028" w:rsidRPr="00AC0EDD" w:rsidTr="005572F0">
        <w:trPr>
          <w:trHeight w:val="422"/>
        </w:trPr>
        <w:tc>
          <w:tcPr>
            <w:tcW w:w="707"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15</w:t>
            </w:r>
          </w:p>
        </w:tc>
        <w:tc>
          <w:tcPr>
            <w:tcW w:w="5898"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Автостоянки ( на 1 место)</w:t>
            </w:r>
          </w:p>
        </w:tc>
        <w:tc>
          <w:tcPr>
            <w:tcW w:w="1896"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0,11</w:t>
            </w:r>
          </w:p>
        </w:tc>
        <w:tc>
          <w:tcPr>
            <w:tcW w:w="1400"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0,023</w:t>
            </w:r>
          </w:p>
        </w:tc>
      </w:tr>
      <w:tr w:rsidR="00985028" w:rsidRPr="00AC0EDD" w:rsidTr="005572F0">
        <w:trPr>
          <w:trHeight w:val="422"/>
        </w:trPr>
        <w:tc>
          <w:tcPr>
            <w:tcW w:w="707"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16</w:t>
            </w:r>
          </w:p>
        </w:tc>
        <w:tc>
          <w:tcPr>
            <w:tcW w:w="5898"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Автозаправочные станции (на 1 колонку)</w:t>
            </w:r>
          </w:p>
        </w:tc>
        <w:tc>
          <w:tcPr>
            <w:tcW w:w="1896"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0,74</w:t>
            </w:r>
          </w:p>
        </w:tc>
        <w:tc>
          <w:tcPr>
            <w:tcW w:w="1400"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0,155</w:t>
            </w:r>
          </w:p>
        </w:tc>
      </w:tr>
      <w:tr w:rsidR="00985028" w:rsidRPr="00AC0EDD" w:rsidTr="005572F0">
        <w:trPr>
          <w:trHeight w:val="422"/>
        </w:trPr>
        <w:tc>
          <w:tcPr>
            <w:tcW w:w="707"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 xml:space="preserve">17 </w:t>
            </w:r>
          </w:p>
        </w:tc>
        <w:tc>
          <w:tcPr>
            <w:tcW w:w="5898"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Аптеки ( на м2 торговой площади)</w:t>
            </w:r>
          </w:p>
        </w:tc>
        <w:tc>
          <w:tcPr>
            <w:tcW w:w="1896"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0,46</w:t>
            </w:r>
          </w:p>
        </w:tc>
        <w:tc>
          <w:tcPr>
            <w:tcW w:w="1400"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0,096</w:t>
            </w:r>
          </w:p>
        </w:tc>
      </w:tr>
      <w:tr w:rsidR="00985028" w:rsidRPr="00AC0EDD" w:rsidTr="005572F0">
        <w:trPr>
          <w:trHeight w:val="422"/>
        </w:trPr>
        <w:tc>
          <w:tcPr>
            <w:tcW w:w="707"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18</w:t>
            </w:r>
          </w:p>
        </w:tc>
        <w:tc>
          <w:tcPr>
            <w:tcW w:w="5898"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Гостиницы ( на 1 место)</w:t>
            </w:r>
          </w:p>
        </w:tc>
        <w:tc>
          <w:tcPr>
            <w:tcW w:w="1896"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1,13</w:t>
            </w:r>
          </w:p>
        </w:tc>
        <w:tc>
          <w:tcPr>
            <w:tcW w:w="1400"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0,237</w:t>
            </w:r>
          </w:p>
        </w:tc>
      </w:tr>
      <w:tr w:rsidR="00985028" w:rsidRPr="00AC0EDD" w:rsidTr="005572F0">
        <w:trPr>
          <w:trHeight w:val="422"/>
        </w:trPr>
        <w:tc>
          <w:tcPr>
            <w:tcW w:w="707"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19</w:t>
            </w:r>
          </w:p>
        </w:tc>
        <w:tc>
          <w:tcPr>
            <w:tcW w:w="5898"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Парикмахерские и косметические салоны ( на 1 посадочное место)</w:t>
            </w:r>
          </w:p>
        </w:tc>
        <w:tc>
          <w:tcPr>
            <w:tcW w:w="1896"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0,17</w:t>
            </w:r>
          </w:p>
        </w:tc>
        <w:tc>
          <w:tcPr>
            <w:tcW w:w="1400"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0,0357</w:t>
            </w:r>
          </w:p>
        </w:tc>
      </w:tr>
      <w:tr w:rsidR="00985028" w:rsidRPr="00AC0EDD" w:rsidTr="005572F0">
        <w:trPr>
          <w:trHeight w:val="422"/>
        </w:trPr>
        <w:tc>
          <w:tcPr>
            <w:tcW w:w="707"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20</w:t>
            </w:r>
          </w:p>
        </w:tc>
        <w:tc>
          <w:tcPr>
            <w:tcW w:w="5898"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Химчистки и прачечные( на 1м2 общей площади)</w:t>
            </w:r>
          </w:p>
        </w:tc>
        <w:tc>
          <w:tcPr>
            <w:tcW w:w="1896"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0,19</w:t>
            </w:r>
          </w:p>
        </w:tc>
        <w:tc>
          <w:tcPr>
            <w:tcW w:w="1400"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0,0399</w:t>
            </w:r>
          </w:p>
        </w:tc>
      </w:tr>
      <w:tr w:rsidR="00985028" w:rsidRPr="00AC0EDD" w:rsidTr="005572F0">
        <w:trPr>
          <w:trHeight w:val="422"/>
        </w:trPr>
        <w:tc>
          <w:tcPr>
            <w:tcW w:w="707"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21</w:t>
            </w:r>
          </w:p>
        </w:tc>
        <w:tc>
          <w:tcPr>
            <w:tcW w:w="5898"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Ремонт и пошив одежды ( на 1 м2 общей площади)</w:t>
            </w:r>
          </w:p>
        </w:tc>
        <w:tc>
          <w:tcPr>
            <w:tcW w:w="1896"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0,12</w:t>
            </w:r>
          </w:p>
        </w:tc>
        <w:tc>
          <w:tcPr>
            <w:tcW w:w="1400"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0,0252</w:t>
            </w:r>
          </w:p>
        </w:tc>
      </w:tr>
      <w:tr w:rsidR="00985028" w:rsidRPr="00AC0EDD" w:rsidTr="005572F0">
        <w:trPr>
          <w:trHeight w:val="557"/>
        </w:trPr>
        <w:tc>
          <w:tcPr>
            <w:tcW w:w="707"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22</w:t>
            </w:r>
          </w:p>
        </w:tc>
        <w:tc>
          <w:tcPr>
            <w:tcW w:w="5898"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Ремонт бытовой, радио- и компьютерной техники ( на 1 м2 общей площади)</w:t>
            </w:r>
          </w:p>
        </w:tc>
        <w:tc>
          <w:tcPr>
            <w:tcW w:w="1896"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0,07</w:t>
            </w:r>
          </w:p>
        </w:tc>
        <w:tc>
          <w:tcPr>
            <w:tcW w:w="1400"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0,0147</w:t>
            </w:r>
          </w:p>
        </w:tc>
      </w:tr>
      <w:tr w:rsidR="00985028" w:rsidRPr="00AC0EDD" w:rsidTr="005572F0">
        <w:trPr>
          <w:trHeight w:val="557"/>
        </w:trPr>
        <w:tc>
          <w:tcPr>
            <w:tcW w:w="707"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23</w:t>
            </w:r>
          </w:p>
        </w:tc>
        <w:tc>
          <w:tcPr>
            <w:tcW w:w="5898"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Предприятие общественного питания (1 место)</w:t>
            </w:r>
          </w:p>
        </w:tc>
        <w:tc>
          <w:tcPr>
            <w:tcW w:w="1896"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0,78</w:t>
            </w:r>
          </w:p>
        </w:tc>
        <w:tc>
          <w:tcPr>
            <w:tcW w:w="1400"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0,164</w:t>
            </w:r>
          </w:p>
        </w:tc>
      </w:tr>
    </w:tbl>
    <w:p w:rsidR="00985028" w:rsidRPr="00AC0EDD" w:rsidRDefault="00985028" w:rsidP="00AC0EDD">
      <w:pPr>
        <w:spacing w:after="0" w:line="240" w:lineRule="auto"/>
        <w:rPr>
          <w:rFonts w:ascii="Times New Roman" w:eastAsia="Times New Roman" w:hAnsi="Times New Roman" w:cs="Times New Roman"/>
          <w:sz w:val="24"/>
          <w:szCs w:val="24"/>
          <w:lang w:eastAsia="ru-RU"/>
        </w:rPr>
      </w:pPr>
    </w:p>
    <w:p w:rsidR="00985028" w:rsidRPr="00AC0EDD" w:rsidRDefault="00985028" w:rsidP="00AC0EDD">
      <w:pPr>
        <w:spacing w:after="0" w:line="240" w:lineRule="auto"/>
        <w:jc w:val="center"/>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Нормы накопления  твердых бытовых отходов для населения Ерзовского городского поселения Городищенского муниципального района</w:t>
      </w:r>
    </w:p>
    <w:p w:rsidR="00985028" w:rsidRPr="00AC0EDD" w:rsidRDefault="00985028" w:rsidP="00AC0EDD">
      <w:pPr>
        <w:spacing w:after="0" w:line="240" w:lineRule="auto"/>
        <w:rPr>
          <w:rFonts w:ascii="Times New Roman" w:eastAsia="Times New Roman" w:hAnsi="Times New Roman" w:cs="Times New Roman"/>
          <w:sz w:val="24"/>
          <w:szCs w:val="24"/>
          <w:lang w:eastAsia="ru-RU"/>
        </w:rPr>
      </w:pPr>
    </w:p>
    <w:p w:rsidR="00985028" w:rsidRPr="00AC0EDD" w:rsidRDefault="00985028" w:rsidP="00AC0EDD">
      <w:pPr>
        <w:spacing w:after="0" w:line="240" w:lineRule="auto"/>
        <w:rPr>
          <w:rFonts w:ascii="Times New Roman" w:eastAsia="Times New Roman" w:hAnsi="Times New Roman" w:cs="Times New Roman"/>
          <w:sz w:val="24"/>
          <w:szCs w:val="24"/>
          <w:lang w:eastAsia="ru-RU"/>
        </w:rPr>
      </w:pPr>
    </w:p>
    <w:p w:rsidR="00985028" w:rsidRPr="00AC0EDD" w:rsidRDefault="00985028" w:rsidP="00AC0EDD">
      <w:pPr>
        <w:spacing w:after="0" w:line="240" w:lineRule="auto"/>
        <w:rPr>
          <w:rFonts w:ascii="Times New Roman" w:eastAsia="Times New Roman" w:hAnsi="Times New Roman" w:cs="Times New Roman"/>
          <w:sz w:val="24"/>
          <w:szCs w:val="24"/>
          <w:lang w:eastAsia="ru-RU"/>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
        <w:gridCol w:w="5898"/>
        <w:gridCol w:w="1896"/>
        <w:gridCol w:w="1400"/>
      </w:tblGrid>
      <w:tr w:rsidR="00985028" w:rsidRPr="00AC0EDD" w:rsidTr="005572F0">
        <w:trPr>
          <w:trHeight w:val="270"/>
        </w:trPr>
        <w:tc>
          <w:tcPr>
            <w:tcW w:w="707" w:type="dxa"/>
            <w:vMerge w:val="restart"/>
          </w:tcPr>
          <w:p w:rsidR="00985028" w:rsidRPr="00AC0EDD" w:rsidRDefault="00985028" w:rsidP="00AC0EDD">
            <w:pPr>
              <w:tabs>
                <w:tab w:val="left" w:pos="1350"/>
              </w:tabs>
              <w:spacing w:after="0" w:line="240" w:lineRule="auto"/>
              <w:ind w:left="6"/>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w:t>
            </w:r>
          </w:p>
          <w:p w:rsidR="00985028" w:rsidRPr="00AC0EDD" w:rsidRDefault="00985028" w:rsidP="00AC0EDD">
            <w:pPr>
              <w:tabs>
                <w:tab w:val="left" w:pos="1350"/>
              </w:tabs>
              <w:spacing w:after="0" w:line="240" w:lineRule="auto"/>
              <w:ind w:left="6"/>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п/п</w:t>
            </w:r>
          </w:p>
        </w:tc>
        <w:tc>
          <w:tcPr>
            <w:tcW w:w="5898" w:type="dxa"/>
            <w:vMerge w:val="restart"/>
          </w:tcPr>
          <w:p w:rsidR="00985028" w:rsidRPr="00AC0EDD" w:rsidRDefault="00985028" w:rsidP="00AC0EDD">
            <w:pPr>
              <w:tabs>
                <w:tab w:val="left" w:pos="1350"/>
              </w:tabs>
              <w:spacing w:after="0" w:line="240" w:lineRule="auto"/>
              <w:ind w:left="6"/>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Содержание</w:t>
            </w:r>
          </w:p>
        </w:tc>
        <w:tc>
          <w:tcPr>
            <w:tcW w:w="3296" w:type="dxa"/>
            <w:gridSpan w:val="2"/>
          </w:tcPr>
          <w:p w:rsidR="00985028" w:rsidRPr="00AC0EDD" w:rsidRDefault="00985028" w:rsidP="00AC0EDD">
            <w:pPr>
              <w:tabs>
                <w:tab w:val="left" w:pos="1350"/>
              </w:tabs>
              <w:spacing w:after="0" w:line="240" w:lineRule="auto"/>
              <w:ind w:left="6"/>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Нормы накопления ТБО на 1 человека</w:t>
            </w:r>
          </w:p>
        </w:tc>
      </w:tr>
      <w:tr w:rsidR="00985028" w:rsidRPr="00AC0EDD" w:rsidTr="005572F0">
        <w:trPr>
          <w:trHeight w:val="304"/>
        </w:trPr>
        <w:tc>
          <w:tcPr>
            <w:tcW w:w="707" w:type="dxa"/>
            <w:vMerge/>
          </w:tcPr>
          <w:p w:rsidR="00985028" w:rsidRPr="00AC0EDD" w:rsidRDefault="00985028" w:rsidP="00AC0EDD">
            <w:pPr>
              <w:tabs>
                <w:tab w:val="left" w:pos="1350"/>
              </w:tabs>
              <w:spacing w:after="0" w:line="240" w:lineRule="auto"/>
              <w:ind w:left="6"/>
              <w:jc w:val="both"/>
              <w:rPr>
                <w:rFonts w:ascii="Times New Roman" w:eastAsia="Times New Roman" w:hAnsi="Times New Roman" w:cs="Times New Roman"/>
                <w:sz w:val="24"/>
                <w:szCs w:val="24"/>
                <w:lang w:eastAsia="ru-RU"/>
              </w:rPr>
            </w:pPr>
          </w:p>
        </w:tc>
        <w:tc>
          <w:tcPr>
            <w:tcW w:w="5898" w:type="dxa"/>
            <w:vMerge/>
          </w:tcPr>
          <w:p w:rsidR="00985028" w:rsidRPr="00AC0EDD" w:rsidRDefault="00985028" w:rsidP="00AC0EDD">
            <w:pPr>
              <w:tabs>
                <w:tab w:val="left" w:pos="1350"/>
              </w:tabs>
              <w:spacing w:after="0" w:line="240" w:lineRule="auto"/>
              <w:ind w:left="6"/>
              <w:jc w:val="both"/>
              <w:rPr>
                <w:rFonts w:ascii="Times New Roman" w:eastAsia="Times New Roman" w:hAnsi="Times New Roman" w:cs="Times New Roman"/>
                <w:sz w:val="24"/>
                <w:szCs w:val="24"/>
                <w:lang w:eastAsia="ru-RU"/>
              </w:rPr>
            </w:pPr>
          </w:p>
        </w:tc>
        <w:tc>
          <w:tcPr>
            <w:tcW w:w="1896" w:type="dxa"/>
          </w:tcPr>
          <w:p w:rsidR="00985028" w:rsidRPr="00AC0EDD" w:rsidRDefault="00985028" w:rsidP="00AC0EDD">
            <w:pPr>
              <w:tabs>
                <w:tab w:val="left" w:pos="1350"/>
              </w:tabs>
              <w:spacing w:after="0" w:line="240" w:lineRule="auto"/>
              <w:ind w:left="6"/>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м3/год</w:t>
            </w:r>
          </w:p>
        </w:tc>
        <w:tc>
          <w:tcPr>
            <w:tcW w:w="1400" w:type="dxa"/>
          </w:tcPr>
          <w:p w:rsidR="00985028" w:rsidRPr="00AC0EDD" w:rsidRDefault="00985028" w:rsidP="00AC0EDD">
            <w:pPr>
              <w:tabs>
                <w:tab w:val="left" w:pos="1350"/>
              </w:tabs>
              <w:spacing w:after="0" w:line="240" w:lineRule="auto"/>
              <w:ind w:left="6"/>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м3/месяц</w:t>
            </w:r>
          </w:p>
        </w:tc>
      </w:tr>
      <w:tr w:rsidR="00985028" w:rsidRPr="00AC0EDD" w:rsidTr="005572F0">
        <w:trPr>
          <w:trHeight w:val="413"/>
        </w:trPr>
        <w:tc>
          <w:tcPr>
            <w:tcW w:w="707"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1</w:t>
            </w:r>
          </w:p>
        </w:tc>
        <w:tc>
          <w:tcPr>
            <w:tcW w:w="5898"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Многоквартирные жилые дома (со всеми видами благоустройства)</w:t>
            </w:r>
          </w:p>
        </w:tc>
        <w:tc>
          <w:tcPr>
            <w:tcW w:w="1896"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2,42</w:t>
            </w:r>
          </w:p>
        </w:tc>
        <w:tc>
          <w:tcPr>
            <w:tcW w:w="1400"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0,202</w:t>
            </w:r>
          </w:p>
        </w:tc>
      </w:tr>
      <w:tr w:rsidR="00985028" w:rsidRPr="00AC0EDD" w:rsidTr="005572F0">
        <w:trPr>
          <w:trHeight w:val="446"/>
        </w:trPr>
        <w:tc>
          <w:tcPr>
            <w:tcW w:w="707"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2</w:t>
            </w:r>
          </w:p>
        </w:tc>
        <w:tc>
          <w:tcPr>
            <w:tcW w:w="5898"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Жилые индивидуальные дома (Частный сектор)</w:t>
            </w:r>
          </w:p>
        </w:tc>
        <w:tc>
          <w:tcPr>
            <w:tcW w:w="1896"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2,76</w:t>
            </w:r>
          </w:p>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p>
        </w:tc>
        <w:tc>
          <w:tcPr>
            <w:tcW w:w="1400" w:type="dxa"/>
          </w:tcPr>
          <w:p w:rsidR="00985028" w:rsidRPr="00AC0EDD" w:rsidRDefault="00985028" w:rsidP="00AC0EDD">
            <w:pPr>
              <w:tabs>
                <w:tab w:val="left" w:pos="1350"/>
              </w:tabs>
              <w:spacing w:after="0" w:line="240" w:lineRule="auto"/>
              <w:ind w:left="142"/>
              <w:jc w:val="both"/>
              <w:rPr>
                <w:rFonts w:ascii="Times New Roman" w:eastAsia="Times New Roman" w:hAnsi="Times New Roman" w:cs="Times New Roman"/>
                <w:sz w:val="24"/>
                <w:szCs w:val="24"/>
                <w:lang w:eastAsia="ru-RU"/>
              </w:rPr>
            </w:pPr>
            <w:r w:rsidRPr="00AC0EDD">
              <w:rPr>
                <w:rFonts w:ascii="Times New Roman" w:eastAsia="Times New Roman" w:hAnsi="Times New Roman" w:cs="Times New Roman"/>
                <w:sz w:val="24"/>
                <w:szCs w:val="24"/>
                <w:lang w:eastAsia="ru-RU"/>
              </w:rPr>
              <w:t>0,230</w:t>
            </w:r>
          </w:p>
        </w:tc>
      </w:tr>
    </w:tbl>
    <w:p w:rsidR="00985028" w:rsidRPr="00AC0EDD" w:rsidRDefault="00985028" w:rsidP="00AC0EDD">
      <w:pPr>
        <w:tabs>
          <w:tab w:val="left" w:pos="1350"/>
        </w:tabs>
        <w:spacing w:after="0" w:line="240" w:lineRule="auto"/>
        <w:ind w:left="6"/>
        <w:rPr>
          <w:rFonts w:ascii="Times New Roman" w:eastAsia="Times New Roman" w:hAnsi="Times New Roman" w:cs="Times New Roman"/>
          <w:sz w:val="24"/>
          <w:szCs w:val="24"/>
          <w:lang w:eastAsia="ru-RU"/>
        </w:rPr>
      </w:pPr>
    </w:p>
    <w:p w:rsidR="00985028" w:rsidRPr="00AC0EDD" w:rsidRDefault="00985028" w:rsidP="00AC0EDD">
      <w:pPr>
        <w:spacing w:after="0" w:line="240" w:lineRule="auto"/>
        <w:rPr>
          <w:rFonts w:ascii="Times New Roman" w:eastAsia="Times New Roman" w:hAnsi="Times New Roman" w:cs="Times New Roman"/>
          <w:sz w:val="24"/>
          <w:szCs w:val="24"/>
          <w:lang w:eastAsia="ru-RU"/>
        </w:rPr>
      </w:pPr>
    </w:p>
    <w:p w:rsidR="00A35F24" w:rsidRPr="00AC0EDD" w:rsidRDefault="00A35F24" w:rsidP="00AC0EDD">
      <w:pPr>
        <w:tabs>
          <w:tab w:val="left" w:pos="1740"/>
        </w:tabs>
        <w:spacing w:after="0"/>
        <w:rPr>
          <w:rFonts w:ascii="Times New Roman" w:hAnsi="Times New Roman" w:cs="Times New Roman"/>
          <w:sz w:val="24"/>
          <w:szCs w:val="24"/>
        </w:rPr>
      </w:pPr>
    </w:p>
    <w:sectPr w:rsidR="00A35F24" w:rsidRPr="00AC0EDD" w:rsidSect="00FE09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BC3" w:rsidRDefault="00897BC3" w:rsidP="00985028">
      <w:pPr>
        <w:spacing w:after="0" w:line="240" w:lineRule="auto"/>
      </w:pPr>
      <w:r>
        <w:separator/>
      </w:r>
    </w:p>
  </w:endnote>
  <w:endnote w:type="continuationSeparator" w:id="1">
    <w:p w:rsidR="00897BC3" w:rsidRDefault="00897BC3" w:rsidP="00985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BC3" w:rsidRDefault="00897BC3" w:rsidP="00985028">
      <w:pPr>
        <w:spacing w:after="0" w:line="240" w:lineRule="auto"/>
      </w:pPr>
      <w:r>
        <w:separator/>
      </w:r>
    </w:p>
  </w:footnote>
  <w:footnote w:type="continuationSeparator" w:id="1">
    <w:p w:rsidR="00897BC3" w:rsidRDefault="00897BC3" w:rsidP="009850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652D4"/>
    <w:multiLevelType w:val="hybridMultilevel"/>
    <w:tmpl w:val="F5DA3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432D06"/>
    <w:rsid w:val="001E6666"/>
    <w:rsid w:val="0043192D"/>
    <w:rsid w:val="00432D06"/>
    <w:rsid w:val="00596189"/>
    <w:rsid w:val="006A56CA"/>
    <w:rsid w:val="007047A0"/>
    <w:rsid w:val="00897BC3"/>
    <w:rsid w:val="00903A4D"/>
    <w:rsid w:val="00985028"/>
    <w:rsid w:val="00A35F24"/>
    <w:rsid w:val="00AC0EDD"/>
    <w:rsid w:val="00B272EE"/>
    <w:rsid w:val="00C77748"/>
    <w:rsid w:val="00EF78D5"/>
    <w:rsid w:val="00F17A7D"/>
    <w:rsid w:val="00FE09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189"/>
    <w:pPr>
      <w:ind w:left="720"/>
      <w:contextualSpacing/>
    </w:pPr>
  </w:style>
  <w:style w:type="paragraph" w:styleId="a4">
    <w:name w:val="header"/>
    <w:basedOn w:val="a"/>
    <w:link w:val="a5"/>
    <w:uiPriority w:val="99"/>
    <w:unhideWhenUsed/>
    <w:rsid w:val="009850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5028"/>
  </w:style>
  <w:style w:type="paragraph" w:styleId="a6">
    <w:name w:val="footer"/>
    <w:basedOn w:val="a"/>
    <w:link w:val="a7"/>
    <w:uiPriority w:val="99"/>
    <w:unhideWhenUsed/>
    <w:rsid w:val="009850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5028"/>
  </w:style>
  <w:style w:type="paragraph" w:styleId="a8">
    <w:name w:val="No Spacing"/>
    <w:uiPriority w:val="1"/>
    <w:qFormat/>
    <w:rsid w:val="00AC0EDD"/>
    <w:pPr>
      <w:spacing w:after="0" w:line="240" w:lineRule="auto"/>
    </w:pPr>
  </w:style>
  <w:style w:type="paragraph" w:styleId="a9">
    <w:name w:val="Balloon Text"/>
    <w:basedOn w:val="a"/>
    <w:link w:val="aa"/>
    <w:uiPriority w:val="99"/>
    <w:semiHidden/>
    <w:unhideWhenUsed/>
    <w:rsid w:val="00AC0E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0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189"/>
    <w:pPr>
      <w:ind w:left="720"/>
      <w:contextualSpacing/>
    </w:pPr>
  </w:style>
  <w:style w:type="paragraph" w:styleId="a4">
    <w:name w:val="header"/>
    <w:basedOn w:val="a"/>
    <w:link w:val="a5"/>
    <w:uiPriority w:val="99"/>
    <w:unhideWhenUsed/>
    <w:rsid w:val="009850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85028"/>
  </w:style>
  <w:style w:type="paragraph" w:styleId="a6">
    <w:name w:val="footer"/>
    <w:basedOn w:val="a"/>
    <w:link w:val="a7"/>
    <w:uiPriority w:val="99"/>
    <w:unhideWhenUsed/>
    <w:rsid w:val="009850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850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604</Words>
  <Characters>3447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ADMIN</cp:lastModifiedBy>
  <cp:revision>4</cp:revision>
  <dcterms:created xsi:type="dcterms:W3CDTF">2013-12-26T06:30:00Z</dcterms:created>
  <dcterms:modified xsi:type="dcterms:W3CDTF">2013-12-27T06:38:00Z</dcterms:modified>
</cp:coreProperties>
</file>