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0" w:rsidRDefault="00DC36E0" w:rsidP="00DC36E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E0" w:rsidRPr="00F327C8" w:rsidRDefault="00DC36E0" w:rsidP="00DC36E0">
      <w:pPr>
        <w:jc w:val="center"/>
        <w:rPr>
          <w:b/>
          <w:sz w:val="40"/>
          <w:szCs w:val="40"/>
          <w:lang w:val="ru-RU"/>
        </w:rPr>
      </w:pPr>
      <w:r w:rsidRPr="00F327C8">
        <w:rPr>
          <w:b/>
          <w:sz w:val="40"/>
          <w:szCs w:val="40"/>
          <w:lang w:val="ru-RU"/>
        </w:rPr>
        <w:t>Ерзовская городская Дума</w:t>
      </w:r>
    </w:p>
    <w:p w:rsidR="00DC36E0" w:rsidRPr="00F327C8" w:rsidRDefault="00DC36E0" w:rsidP="00DC36E0">
      <w:pPr>
        <w:pBdr>
          <w:bottom w:val="single" w:sz="12" w:space="3" w:color="auto"/>
        </w:pBdr>
        <w:jc w:val="center"/>
        <w:rPr>
          <w:sz w:val="32"/>
          <w:szCs w:val="32"/>
          <w:lang w:val="ru-RU"/>
        </w:rPr>
      </w:pPr>
      <w:r w:rsidRPr="00F327C8">
        <w:rPr>
          <w:sz w:val="32"/>
          <w:szCs w:val="32"/>
          <w:lang w:val="ru-RU"/>
        </w:rPr>
        <w:t>Городищенского муниципального района</w:t>
      </w:r>
    </w:p>
    <w:p w:rsidR="00DC36E0" w:rsidRPr="00F327C8" w:rsidRDefault="00DC36E0" w:rsidP="00DC36E0">
      <w:pPr>
        <w:pBdr>
          <w:bottom w:val="single" w:sz="12" w:space="3" w:color="auto"/>
        </w:pBdr>
        <w:jc w:val="center"/>
        <w:rPr>
          <w:sz w:val="32"/>
          <w:szCs w:val="32"/>
          <w:lang w:val="ru-RU"/>
        </w:rPr>
      </w:pPr>
      <w:r w:rsidRPr="00F327C8">
        <w:rPr>
          <w:sz w:val="32"/>
          <w:szCs w:val="32"/>
          <w:lang w:val="ru-RU"/>
        </w:rPr>
        <w:t>Волгоградской области</w:t>
      </w:r>
    </w:p>
    <w:p w:rsidR="00DC36E0" w:rsidRPr="00F030EB" w:rsidRDefault="00DC36E0" w:rsidP="00DC36E0">
      <w:pPr>
        <w:pBdr>
          <w:bottom w:val="single" w:sz="12" w:space="3" w:color="auto"/>
        </w:pBdr>
        <w:jc w:val="center"/>
        <w:rPr>
          <w:b/>
          <w:sz w:val="20"/>
          <w:szCs w:val="20"/>
          <w:lang w:val="ru-RU"/>
        </w:rPr>
      </w:pPr>
      <w:r w:rsidRPr="00F327C8">
        <w:rPr>
          <w:lang w:val="ru-RU"/>
        </w:rPr>
        <w:t xml:space="preserve">403010, Волгоградская область, Городищенский район, р.п. Ерзовка, ул. </w:t>
      </w:r>
      <w:r w:rsidRPr="00F030EB">
        <w:rPr>
          <w:lang w:val="ru-RU"/>
        </w:rPr>
        <w:t>Мелиоративная 2,</w:t>
      </w:r>
      <w:r w:rsidRPr="00F030EB">
        <w:rPr>
          <w:b/>
          <w:lang w:val="ru-RU"/>
        </w:rPr>
        <w:t xml:space="preserve">      </w:t>
      </w:r>
    </w:p>
    <w:p w:rsidR="00DC36E0" w:rsidRPr="00F030EB" w:rsidRDefault="00DC36E0" w:rsidP="00DC36E0">
      <w:pPr>
        <w:pBdr>
          <w:bottom w:val="single" w:sz="12" w:space="3" w:color="auto"/>
        </w:pBdr>
        <w:jc w:val="center"/>
        <w:rPr>
          <w:lang w:val="ru-RU"/>
        </w:rPr>
      </w:pPr>
      <w:r w:rsidRPr="00F030EB">
        <w:rPr>
          <w:b/>
          <w:lang w:val="ru-RU"/>
        </w:rPr>
        <w:t xml:space="preserve">      </w:t>
      </w:r>
      <w:r w:rsidRPr="00F030EB">
        <w:rPr>
          <w:lang w:val="ru-RU"/>
        </w:rPr>
        <w:t>тел/факс: (84468) 4-79-15</w:t>
      </w:r>
    </w:p>
    <w:p w:rsidR="00DC36E0" w:rsidRPr="00F030EB" w:rsidRDefault="00DC36E0" w:rsidP="00DC36E0">
      <w:pPr>
        <w:jc w:val="center"/>
        <w:rPr>
          <w:b/>
          <w:sz w:val="28"/>
          <w:szCs w:val="28"/>
          <w:lang w:val="ru-RU"/>
        </w:rPr>
      </w:pPr>
    </w:p>
    <w:p w:rsidR="00DC36E0" w:rsidRDefault="00DC36E0" w:rsidP="00DC36E0">
      <w:pPr>
        <w:jc w:val="center"/>
        <w:rPr>
          <w:b/>
          <w:sz w:val="28"/>
          <w:szCs w:val="28"/>
          <w:lang w:val="ru-RU"/>
        </w:rPr>
      </w:pPr>
      <w:r w:rsidRPr="00F030EB">
        <w:rPr>
          <w:b/>
          <w:sz w:val="28"/>
          <w:szCs w:val="28"/>
          <w:lang w:val="ru-RU"/>
        </w:rPr>
        <w:t xml:space="preserve"> РЕШЕНИЕ</w:t>
      </w:r>
    </w:p>
    <w:p w:rsidR="00DC36E0" w:rsidRPr="0096182E" w:rsidRDefault="00DC36E0" w:rsidP="00DC36E0">
      <w:pPr>
        <w:tabs>
          <w:tab w:val="left" w:pos="571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DC36E0" w:rsidRPr="00F030EB" w:rsidRDefault="00DC36E0" w:rsidP="00DC36E0">
      <w:pPr>
        <w:rPr>
          <w:lang w:val="ru-RU"/>
        </w:rPr>
      </w:pPr>
      <w:r w:rsidRPr="00F030EB">
        <w:rPr>
          <w:lang w:val="ru-RU"/>
        </w:rPr>
        <w:t>от 18 апреля 2013 года                              № 4/</w:t>
      </w:r>
      <w:r w:rsidR="00903136">
        <w:rPr>
          <w:lang w:val="ru-RU"/>
        </w:rPr>
        <w:t>3</w:t>
      </w:r>
    </w:p>
    <w:p w:rsidR="00DC36E0" w:rsidRPr="00F030EB" w:rsidRDefault="00DC36E0" w:rsidP="00DC36E0">
      <w:pPr>
        <w:rPr>
          <w:lang w:val="ru-RU"/>
        </w:rPr>
      </w:pPr>
    </w:p>
    <w:p w:rsidR="00F030EB" w:rsidRPr="00F030EB" w:rsidRDefault="00F030EB" w:rsidP="00DC36E0">
      <w:pPr>
        <w:rPr>
          <w:b/>
          <w:lang w:val="ru-RU"/>
        </w:rPr>
      </w:pPr>
      <w:r w:rsidRPr="00F030EB">
        <w:rPr>
          <w:b/>
          <w:lang w:val="ru-RU"/>
        </w:rPr>
        <w:t>О внесении изменений в Решение</w:t>
      </w:r>
    </w:p>
    <w:p w:rsidR="00F030EB" w:rsidRPr="00F030EB" w:rsidRDefault="00F030EB" w:rsidP="00DC36E0">
      <w:pPr>
        <w:rPr>
          <w:b/>
          <w:lang w:val="ru-RU"/>
        </w:rPr>
      </w:pPr>
      <w:r w:rsidRPr="00F030EB">
        <w:rPr>
          <w:b/>
          <w:lang w:val="ru-RU"/>
        </w:rPr>
        <w:t xml:space="preserve"> Ерзовской городской Думы № 13/2 </w:t>
      </w:r>
    </w:p>
    <w:p w:rsidR="00DC36E0" w:rsidRPr="00F030EB" w:rsidRDefault="00F030EB" w:rsidP="00DC36E0">
      <w:pPr>
        <w:rPr>
          <w:b/>
          <w:lang w:val="ru-RU"/>
        </w:rPr>
      </w:pPr>
      <w:r w:rsidRPr="00F030EB">
        <w:rPr>
          <w:b/>
          <w:lang w:val="ru-RU"/>
        </w:rPr>
        <w:t>от 15.11.2012г. «Об установлении земельного налога»</w:t>
      </w:r>
    </w:p>
    <w:p w:rsidR="00DC36E0" w:rsidRPr="00F030EB" w:rsidRDefault="00DC36E0" w:rsidP="00DC36E0">
      <w:pPr>
        <w:rPr>
          <w:lang w:val="ru-RU"/>
        </w:rPr>
      </w:pPr>
    </w:p>
    <w:p w:rsidR="00DC36E0" w:rsidRPr="00F030EB" w:rsidRDefault="00DC36E0" w:rsidP="00DC36E0">
      <w:pPr>
        <w:rPr>
          <w:lang w:val="ru-RU"/>
        </w:rPr>
      </w:pPr>
    </w:p>
    <w:p w:rsidR="00DC36E0" w:rsidRPr="00F030EB" w:rsidRDefault="00DC36E0" w:rsidP="00DC36E0">
      <w:pPr>
        <w:jc w:val="both"/>
        <w:rPr>
          <w:rFonts w:eastAsiaTheme="minorHAnsi"/>
          <w:lang w:val="ru-RU"/>
        </w:rPr>
      </w:pPr>
      <w:r w:rsidRPr="00F030EB">
        <w:rPr>
          <w:lang w:val="ru-RU"/>
        </w:rPr>
        <w:t xml:space="preserve">      Рассмотрев протест прокуратуры Городищенского района № 70-54-2013 от 28.03.2013г. на Решение Ерзовской городской Думы № 13/2 от 15.11.12г. «Об  установлении земельного налога», в соответствии с Федеральным законом  № 202 от 29.11.2012г. «О</w:t>
      </w:r>
      <w:r w:rsidRPr="00F030EB">
        <w:rPr>
          <w:rFonts w:eastAsiaTheme="minorHAnsi"/>
          <w:lang w:val="ru-RU"/>
        </w:rPr>
        <w:t xml:space="preserve"> внесении изменений в часть вторую налогового кодекса российской федерации», Ерзовская городская дума</w:t>
      </w:r>
    </w:p>
    <w:p w:rsidR="00DC36E0" w:rsidRPr="00F030EB" w:rsidRDefault="00DC36E0" w:rsidP="00DC36E0">
      <w:pPr>
        <w:jc w:val="both"/>
        <w:rPr>
          <w:rFonts w:eastAsiaTheme="minorHAnsi"/>
          <w:b/>
          <w:lang w:val="ru-RU"/>
        </w:rPr>
      </w:pPr>
      <w:r w:rsidRPr="00F030EB">
        <w:rPr>
          <w:rFonts w:eastAsiaTheme="minorHAnsi"/>
          <w:b/>
          <w:lang w:val="ru-RU"/>
        </w:rPr>
        <w:t>РЕШИЛА:</w:t>
      </w:r>
    </w:p>
    <w:p w:rsidR="00DC36E0" w:rsidRPr="00F030EB" w:rsidRDefault="00DC36E0" w:rsidP="00F030EB">
      <w:pPr>
        <w:rPr>
          <w:rFonts w:eastAsiaTheme="minorHAnsi"/>
          <w:lang w:val="ru-RU"/>
        </w:rPr>
      </w:pPr>
    </w:p>
    <w:p w:rsidR="00DC36E0" w:rsidRPr="00F030EB" w:rsidRDefault="00DC36E0" w:rsidP="00F030EB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>Внести следующие изменения и дополнения:</w:t>
      </w:r>
    </w:p>
    <w:p w:rsidR="00F030EB" w:rsidRPr="00F030EB" w:rsidRDefault="00DC36E0" w:rsidP="00F030EB">
      <w:pPr>
        <w:pStyle w:val="aa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>Подпункт 3 пункта 3 Решения признать утратившим силу</w:t>
      </w:r>
      <w:r w:rsidR="00F030EB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DC36E0" w:rsidRPr="00F030EB" w:rsidRDefault="00F030EB" w:rsidP="00F030EB">
      <w:pPr>
        <w:rPr>
          <w:lang w:val="ru-RU"/>
        </w:rPr>
      </w:pPr>
      <w:r w:rsidRPr="00F030EB">
        <w:rPr>
          <w:lang w:val="ru-RU"/>
        </w:rPr>
        <w:t>«- земельные участки, ограниченные  в обороте в соответствии с законодательством Российской Федерации, предоставленные для  обеспечения  обороны, безопасности и таможенных нужд</w:t>
      </w:r>
      <w:r>
        <w:rPr>
          <w:lang w:val="ru-RU"/>
        </w:rPr>
        <w:t>»</w:t>
      </w:r>
      <w:r w:rsidRPr="00F030EB">
        <w:rPr>
          <w:lang w:val="ru-RU"/>
        </w:rPr>
        <w:t>;</w:t>
      </w:r>
    </w:p>
    <w:p w:rsidR="00F030EB" w:rsidRPr="00F030EB" w:rsidRDefault="00DC36E0" w:rsidP="00F030EB">
      <w:pPr>
        <w:pStyle w:val="aa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Подпункт 1 пункта 6 Решения дополнить абзацем следующего содержания: </w:t>
      </w:r>
    </w:p>
    <w:p w:rsidR="00DC36E0" w:rsidRPr="00F030EB" w:rsidRDefault="00DC36E0" w:rsidP="00F030EB">
      <w:pPr>
        <w:ind w:left="284"/>
        <w:rPr>
          <w:lang w:val="ru-RU"/>
        </w:rPr>
      </w:pPr>
      <w:r w:rsidRPr="00F030EB">
        <w:rPr>
          <w:lang w:val="ru-RU"/>
        </w:rPr>
        <w:t>« - земельные участки, ограниченные  в обороте в соответствии с законодательством Российской Федерации, предоставленные для  обеспечения  обороны, безопасности и таможенных нужд».</w:t>
      </w:r>
    </w:p>
    <w:p w:rsidR="00DC36E0" w:rsidRPr="00F030EB" w:rsidRDefault="00F030EB" w:rsidP="00F030E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р</w:t>
      </w:r>
      <w:r w:rsidR="00DC36E0"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ешение </w:t>
      </w: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>подлежит обязательной публикации</w:t>
      </w:r>
      <w:r w:rsidR="00DC36E0"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районной газете «Междуречье».</w:t>
      </w:r>
    </w:p>
    <w:p w:rsidR="00DC36E0" w:rsidRPr="00F030EB" w:rsidRDefault="00DC36E0" w:rsidP="00F030E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Наст</w:t>
      </w:r>
      <w:r w:rsidR="006C77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оящее решение вступает в силу с момента подписания и распространяет свое действие на отношения, возникшие с </w:t>
      </w:r>
      <w:r w:rsidRPr="00F030EB">
        <w:rPr>
          <w:rFonts w:ascii="Times New Roman" w:hAnsi="Times New Roman" w:cs="Times New Roman"/>
          <w:i w:val="0"/>
          <w:sz w:val="24"/>
          <w:szCs w:val="24"/>
          <w:lang w:val="ru-RU"/>
        </w:rPr>
        <w:t>1 января  2013 года.</w:t>
      </w:r>
    </w:p>
    <w:p w:rsidR="00DC36E0" w:rsidRPr="00F030EB" w:rsidRDefault="00DC36E0" w:rsidP="00F030EB">
      <w:pPr>
        <w:pStyle w:val="aa"/>
        <w:spacing w:after="0"/>
        <w:ind w:left="644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C36E0" w:rsidRPr="00F030EB" w:rsidRDefault="00DC36E0" w:rsidP="00DC36E0">
      <w:pPr>
        <w:pStyle w:val="aa"/>
        <w:ind w:left="100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C36E0" w:rsidRPr="00F030EB" w:rsidRDefault="00DC36E0" w:rsidP="00DC36E0">
      <w:pPr>
        <w:rPr>
          <w:lang w:val="ru-RU"/>
        </w:rPr>
      </w:pPr>
      <w:r w:rsidRPr="00F030EB">
        <w:rPr>
          <w:lang w:val="ru-RU"/>
        </w:rPr>
        <w:t>Председатель Ерзовской</w:t>
      </w:r>
    </w:p>
    <w:p w:rsidR="00725DE4" w:rsidRDefault="00DC36E0">
      <w:pPr>
        <w:rPr>
          <w:lang w:val="ru-RU"/>
        </w:rPr>
      </w:pPr>
      <w:r w:rsidRPr="00F030EB">
        <w:rPr>
          <w:lang w:val="ru-RU"/>
        </w:rPr>
        <w:t xml:space="preserve">городской Думы                                                                        </w:t>
      </w:r>
      <w:r w:rsidR="00F030EB">
        <w:rPr>
          <w:lang w:val="ru-RU"/>
        </w:rPr>
        <w:t xml:space="preserve">                 </w:t>
      </w:r>
      <w:r w:rsidRPr="00F030EB">
        <w:rPr>
          <w:lang w:val="ru-RU"/>
        </w:rPr>
        <w:t xml:space="preserve">     Ю.С.</w:t>
      </w:r>
      <w:r w:rsidR="00F030EB">
        <w:rPr>
          <w:lang w:val="ru-RU"/>
        </w:rPr>
        <w:t xml:space="preserve"> </w:t>
      </w:r>
      <w:r w:rsidRPr="00F030EB">
        <w:rPr>
          <w:lang w:val="ru-RU"/>
        </w:rPr>
        <w:t>Тохмахов</w:t>
      </w:r>
    </w:p>
    <w:p w:rsidR="00F030EB" w:rsidRDefault="00F030EB">
      <w:pPr>
        <w:rPr>
          <w:lang w:val="ru-RU"/>
        </w:rPr>
      </w:pPr>
    </w:p>
    <w:p w:rsidR="00F030EB" w:rsidRDefault="00F030EB">
      <w:pPr>
        <w:rPr>
          <w:lang w:val="ru-RU"/>
        </w:rPr>
      </w:pPr>
    </w:p>
    <w:p w:rsidR="00F030EB" w:rsidRDefault="00F030EB">
      <w:pPr>
        <w:rPr>
          <w:lang w:val="ru-RU"/>
        </w:rPr>
      </w:pPr>
    </w:p>
    <w:p w:rsidR="00F030EB" w:rsidRPr="00F030EB" w:rsidRDefault="00F030EB" w:rsidP="00F030EB">
      <w:pPr>
        <w:rPr>
          <w:lang w:val="ru-RU"/>
        </w:rPr>
      </w:pPr>
      <w:r w:rsidRPr="00F030EB">
        <w:rPr>
          <w:lang w:val="ru-RU"/>
        </w:rPr>
        <w:t xml:space="preserve">Глава Ерзовского </w:t>
      </w:r>
    </w:p>
    <w:p w:rsidR="00F030EB" w:rsidRPr="00F030EB" w:rsidRDefault="00F030EB">
      <w:pPr>
        <w:rPr>
          <w:lang w:val="ru-RU"/>
        </w:rPr>
      </w:pPr>
      <w:r w:rsidRPr="00F030EB">
        <w:rPr>
          <w:lang w:val="ru-RU"/>
        </w:rPr>
        <w:t xml:space="preserve">городского поселения                                                                   </w:t>
      </w:r>
      <w:r>
        <w:rPr>
          <w:lang w:val="ru-RU"/>
        </w:rPr>
        <w:t xml:space="preserve">                    А.А. </w:t>
      </w:r>
      <w:proofErr w:type="spellStart"/>
      <w:r>
        <w:rPr>
          <w:lang w:val="ru-RU"/>
        </w:rPr>
        <w:t>Курнаков</w:t>
      </w:r>
      <w:proofErr w:type="spellEnd"/>
    </w:p>
    <w:sectPr w:rsidR="00F030EB" w:rsidRPr="00F030EB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BF6"/>
    <w:multiLevelType w:val="multilevel"/>
    <w:tmpl w:val="5E48617A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E0"/>
    <w:rsid w:val="00001FC0"/>
    <w:rsid w:val="000043B2"/>
    <w:rsid w:val="00005953"/>
    <w:rsid w:val="00006FE7"/>
    <w:rsid w:val="0001022D"/>
    <w:rsid w:val="000106C0"/>
    <w:rsid w:val="00013580"/>
    <w:rsid w:val="00025880"/>
    <w:rsid w:val="000309C6"/>
    <w:rsid w:val="00032AC5"/>
    <w:rsid w:val="00033E74"/>
    <w:rsid w:val="000411FA"/>
    <w:rsid w:val="000433B8"/>
    <w:rsid w:val="00043C45"/>
    <w:rsid w:val="00044712"/>
    <w:rsid w:val="0004568C"/>
    <w:rsid w:val="00052174"/>
    <w:rsid w:val="00052562"/>
    <w:rsid w:val="000610EF"/>
    <w:rsid w:val="0006374A"/>
    <w:rsid w:val="00065573"/>
    <w:rsid w:val="000757D7"/>
    <w:rsid w:val="00084047"/>
    <w:rsid w:val="000873D8"/>
    <w:rsid w:val="000966DE"/>
    <w:rsid w:val="00097F74"/>
    <w:rsid w:val="000A0E23"/>
    <w:rsid w:val="000A2A56"/>
    <w:rsid w:val="000A5674"/>
    <w:rsid w:val="000A697A"/>
    <w:rsid w:val="000B0B22"/>
    <w:rsid w:val="000B370B"/>
    <w:rsid w:val="000B55D1"/>
    <w:rsid w:val="000B640C"/>
    <w:rsid w:val="000B716D"/>
    <w:rsid w:val="000B7D2C"/>
    <w:rsid w:val="000C07F3"/>
    <w:rsid w:val="000C3592"/>
    <w:rsid w:val="000C380D"/>
    <w:rsid w:val="000C5296"/>
    <w:rsid w:val="000C6A52"/>
    <w:rsid w:val="000D3AD4"/>
    <w:rsid w:val="000D46EF"/>
    <w:rsid w:val="000D4C81"/>
    <w:rsid w:val="000D4DCF"/>
    <w:rsid w:val="000E2E08"/>
    <w:rsid w:val="000E3503"/>
    <w:rsid w:val="000E417A"/>
    <w:rsid w:val="000E5196"/>
    <w:rsid w:val="000E7D7F"/>
    <w:rsid w:val="000F4B15"/>
    <w:rsid w:val="001017D9"/>
    <w:rsid w:val="00103F83"/>
    <w:rsid w:val="00104D91"/>
    <w:rsid w:val="0010529C"/>
    <w:rsid w:val="00113231"/>
    <w:rsid w:val="00113BF3"/>
    <w:rsid w:val="001145E1"/>
    <w:rsid w:val="00116ED4"/>
    <w:rsid w:val="00117A5D"/>
    <w:rsid w:val="00120EB1"/>
    <w:rsid w:val="00124EB8"/>
    <w:rsid w:val="0012699E"/>
    <w:rsid w:val="00126DCD"/>
    <w:rsid w:val="0012743C"/>
    <w:rsid w:val="00130656"/>
    <w:rsid w:val="001333C0"/>
    <w:rsid w:val="001345BC"/>
    <w:rsid w:val="00136CB6"/>
    <w:rsid w:val="001370AC"/>
    <w:rsid w:val="00141A9C"/>
    <w:rsid w:val="00144C24"/>
    <w:rsid w:val="001543E5"/>
    <w:rsid w:val="00155119"/>
    <w:rsid w:val="00156989"/>
    <w:rsid w:val="00156D6A"/>
    <w:rsid w:val="00160211"/>
    <w:rsid w:val="00160B41"/>
    <w:rsid w:val="00161FAE"/>
    <w:rsid w:val="001659BB"/>
    <w:rsid w:val="00166EFD"/>
    <w:rsid w:val="00167457"/>
    <w:rsid w:val="00171B3A"/>
    <w:rsid w:val="00172222"/>
    <w:rsid w:val="00174AD3"/>
    <w:rsid w:val="00180986"/>
    <w:rsid w:val="001818AC"/>
    <w:rsid w:val="00182245"/>
    <w:rsid w:val="001823C1"/>
    <w:rsid w:val="0018490E"/>
    <w:rsid w:val="0018586E"/>
    <w:rsid w:val="00187818"/>
    <w:rsid w:val="0019081D"/>
    <w:rsid w:val="00191457"/>
    <w:rsid w:val="00192016"/>
    <w:rsid w:val="0019279C"/>
    <w:rsid w:val="001927BD"/>
    <w:rsid w:val="00192F1A"/>
    <w:rsid w:val="0019305A"/>
    <w:rsid w:val="00193D9B"/>
    <w:rsid w:val="00194E06"/>
    <w:rsid w:val="00195C97"/>
    <w:rsid w:val="00195F5E"/>
    <w:rsid w:val="00196EAF"/>
    <w:rsid w:val="001A00E4"/>
    <w:rsid w:val="001A214E"/>
    <w:rsid w:val="001A26F8"/>
    <w:rsid w:val="001A3C12"/>
    <w:rsid w:val="001B068B"/>
    <w:rsid w:val="001B328A"/>
    <w:rsid w:val="001B65D7"/>
    <w:rsid w:val="001C6378"/>
    <w:rsid w:val="001C6D25"/>
    <w:rsid w:val="001D348A"/>
    <w:rsid w:val="001D6FA5"/>
    <w:rsid w:val="001E0E01"/>
    <w:rsid w:val="001E128C"/>
    <w:rsid w:val="001E13A4"/>
    <w:rsid w:val="001E4B56"/>
    <w:rsid w:val="001E6BE7"/>
    <w:rsid w:val="001F2434"/>
    <w:rsid w:val="001F611B"/>
    <w:rsid w:val="001F6443"/>
    <w:rsid w:val="001F7166"/>
    <w:rsid w:val="00200FEC"/>
    <w:rsid w:val="0020628B"/>
    <w:rsid w:val="002066BC"/>
    <w:rsid w:val="00210F3C"/>
    <w:rsid w:val="00227364"/>
    <w:rsid w:val="00234FB2"/>
    <w:rsid w:val="00235BF4"/>
    <w:rsid w:val="002428DF"/>
    <w:rsid w:val="0024292F"/>
    <w:rsid w:val="00242AC9"/>
    <w:rsid w:val="00243095"/>
    <w:rsid w:val="0025009C"/>
    <w:rsid w:val="002509D6"/>
    <w:rsid w:val="002510AB"/>
    <w:rsid w:val="00257A49"/>
    <w:rsid w:val="00260888"/>
    <w:rsid w:val="00261F08"/>
    <w:rsid w:val="00263DFC"/>
    <w:rsid w:val="002661BE"/>
    <w:rsid w:val="00277536"/>
    <w:rsid w:val="002815C2"/>
    <w:rsid w:val="00282753"/>
    <w:rsid w:val="002833AD"/>
    <w:rsid w:val="00284BDD"/>
    <w:rsid w:val="002906EB"/>
    <w:rsid w:val="00291D5D"/>
    <w:rsid w:val="00293C59"/>
    <w:rsid w:val="002A1B36"/>
    <w:rsid w:val="002B53EB"/>
    <w:rsid w:val="002C486A"/>
    <w:rsid w:val="002C5A22"/>
    <w:rsid w:val="002C75D2"/>
    <w:rsid w:val="002E1E18"/>
    <w:rsid w:val="002E2075"/>
    <w:rsid w:val="002E42FA"/>
    <w:rsid w:val="002F096A"/>
    <w:rsid w:val="002F1EF0"/>
    <w:rsid w:val="002F2D2C"/>
    <w:rsid w:val="002F42CD"/>
    <w:rsid w:val="002F773D"/>
    <w:rsid w:val="002F7C19"/>
    <w:rsid w:val="00302ED8"/>
    <w:rsid w:val="00303F26"/>
    <w:rsid w:val="00306E3C"/>
    <w:rsid w:val="00317590"/>
    <w:rsid w:val="00323BD3"/>
    <w:rsid w:val="0033019C"/>
    <w:rsid w:val="00335F94"/>
    <w:rsid w:val="00337B5F"/>
    <w:rsid w:val="0034111A"/>
    <w:rsid w:val="00342A8C"/>
    <w:rsid w:val="00344FED"/>
    <w:rsid w:val="00346ACC"/>
    <w:rsid w:val="00353899"/>
    <w:rsid w:val="00353A7B"/>
    <w:rsid w:val="00355F32"/>
    <w:rsid w:val="003565F3"/>
    <w:rsid w:val="00357B28"/>
    <w:rsid w:val="0036137D"/>
    <w:rsid w:val="00362CF6"/>
    <w:rsid w:val="00365229"/>
    <w:rsid w:val="003714DF"/>
    <w:rsid w:val="00372C29"/>
    <w:rsid w:val="00376199"/>
    <w:rsid w:val="003806F5"/>
    <w:rsid w:val="00382DEE"/>
    <w:rsid w:val="003911AD"/>
    <w:rsid w:val="00391679"/>
    <w:rsid w:val="003A33B6"/>
    <w:rsid w:val="003A7FBF"/>
    <w:rsid w:val="003B315E"/>
    <w:rsid w:val="003B4AF4"/>
    <w:rsid w:val="003C13FE"/>
    <w:rsid w:val="003C2817"/>
    <w:rsid w:val="003C2A9A"/>
    <w:rsid w:val="003C2CF4"/>
    <w:rsid w:val="003C68C8"/>
    <w:rsid w:val="003C7B76"/>
    <w:rsid w:val="003D45AE"/>
    <w:rsid w:val="003E1F2B"/>
    <w:rsid w:val="003E2C8C"/>
    <w:rsid w:val="003E5CCE"/>
    <w:rsid w:val="003F069B"/>
    <w:rsid w:val="003F0AFC"/>
    <w:rsid w:val="003F5D2B"/>
    <w:rsid w:val="00403369"/>
    <w:rsid w:val="0040345C"/>
    <w:rsid w:val="004047E8"/>
    <w:rsid w:val="004048FB"/>
    <w:rsid w:val="0040634D"/>
    <w:rsid w:val="004108D9"/>
    <w:rsid w:val="00410A38"/>
    <w:rsid w:val="00411C0A"/>
    <w:rsid w:val="0041524F"/>
    <w:rsid w:val="00422F96"/>
    <w:rsid w:val="00423800"/>
    <w:rsid w:val="0042469E"/>
    <w:rsid w:val="00451735"/>
    <w:rsid w:val="00451EED"/>
    <w:rsid w:val="00455B02"/>
    <w:rsid w:val="00461061"/>
    <w:rsid w:val="00461392"/>
    <w:rsid w:val="00463AC7"/>
    <w:rsid w:val="004669E1"/>
    <w:rsid w:val="00466A67"/>
    <w:rsid w:val="00467F64"/>
    <w:rsid w:val="004722D4"/>
    <w:rsid w:val="00476CBD"/>
    <w:rsid w:val="0048393D"/>
    <w:rsid w:val="0049289F"/>
    <w:rsid w:val="00495E4E"/>
    <w:rsid w:val="004A0BD7"/>
    <w:rsid w:val="004A3A41"/>
    <w:rsid w:val="004A538D"/>
    <w:rsid w:val="004A54FC"/>
    <w:rsid w:val="004A5541"/>
    <w:rsid w:val="004A770E"/>
    <w:rsid w:val="004B3864"/>
    <w:rsid w:val="004B4886"/>
    <w:rsid w:val="004B5978"/>
    <w:rsid w:val="004C4372"/>
    <w:rsid w:val="004D5091"/>
    <w:rsid w:val="004E0F18"/>
    <w:rsid w:val="004E5032"/>
    <w:rsid w:val="004E6146"/>
    <w:rsid w:val="004E7598"/>
    <w:rsid w:val="004F427B"/>
    <w:rsid w:val="004F5A91"/>
    <w:rsid w:val="004F6589"/>
    <w:rsid w:val="004F77BC"/>
    <w:rsid w:val="004F7943"/>
    <w:rsid w:val="004F7DED"/>
    <w:rsid w:val="00500F43"/>
    <w:rsid w:val="00501508"/>
    <w:rsid w:val="00517217"/>
    <w:rsid w:val="00520B66"/>
    <w:rsid w:val="00522E6F"/>
    <w:rsid w:val="0053190F"/>
    <w:rsid w:val="0053198D"/>
    <w:rsid w:val="0053694A"/>
    <w:rsid w:val="00537F6A"/>
    <w:rsid w:val="00541A0F"/>
    <w:rsid w:val="00543C38"/>
    <w:rsid w:val="00544F70"/>
    <w:rsid w:val="00546069"/>
    <w:rsid w:val="005475DC"/>
    <w:rsid w:val="005505FA"/>
    <w:rsid w:val="00552737"/>
    <w:rsid w:val="00553AAB"/>
    <w:rsid w:val="00555C38"/>
    <w:rsid w:val="00563BE0"/>
    <w:rsid w:val="005712C0"/>
    <w:rsid w:val="005724F2"/>
    <w:rsid w:val="005754C6"/>
    <w:rsid w:val="0057661D"/>
    <w:rsid w:val="00577EB9"/>
    <w:rsid w:val="005854B4"/>
    <w:rsid w:val="005917A6"/>
    <w:rsid w:val="005932AB"/>
    <w:rsid w:val="005A5243"/>
    <w:rsid w:val="005A53E0"/>
    <w:rsid w:val="005B736B"/>
    <w:rsid w:val="005C1748"/>
    <w:rsid w:val="005C1E00"/>
    <w:rsid w:val="005C4F26"/>
    <w:rsid w:val="005C7597"/>
    <w:rsid w:val="005D3D90"/>
    <w:rsid w:val="005D4270"/>
    <w:rsid w:val="005D4A0F"/>
    <w:rsid w:val="005D6CED"/>
    <w:rsid w:val="005D74C8"/>
    <w:rsid w:val="005E3205"/>
    <w:rsid w:val="005E71E6"/>
    <w:rsid w:val="005F6B7E"/>
    <w:rsid w:val="005F7E17"/>
    <w:rsid w:val="00602618"/>
    <w:rsid w:val="00605B6F"/>
    <w:rsid w:val="0061662F"/>
    <w:rsid w:val="00616A38"/>
    <w:rsid w:val="00617A48"/>
    <w:rsid w:val="00624C34"/>
    <w:rsid w:val="00625E56"/>
    <w:rsid w:val="0063224E"/>
    <w:rsid w:val="00665484"/>
    <w:rsid w:val="00684401"/>
    <w:rsid w:val="00684D65"/>
    <w:rsid w:val="00692879"/>
    <w:rsid w:val="006962D3"/>
    <w:rsid w:val="006A1636"/>
    <w:rsid w:val="006A552F"/>
    <w:rsid w:val="006B1212"/>
    <w:rsid w:val="006B2225"/>
    <w:rsid w:val="006C3752"/>
    <w:rsid w:val="006C77BA"/>
    <w:rsid w:val="006D59B5"/>
    <w:rsid w:val="006F4FAD"/>
    <w:rsid w:val="006F5618"/>
    <w:rsid w:val="006F5E59"/>
    <w:rsid w:val="007009FC"/>
    <w:rsid w:val="00701D76"/>
    <w:rsid w:val="00702014"/>
    <w:rsid w:val="0070206C"/>
    <w:rsid w:val="00702637"/>
    <w:rsid w:val="00703420"/>
    <w:rsid w:val="00706567"/>
    <w:rsid w:val="007111AF"/>
    <w:rsid w:val="00712ABA"/>
    <w:rsid w:val="007153E9"/>
    <w:rsid w:val="00723007"/>
    <w:rsid w:val="00723427"/>
    <w:rsid w:val="00725DE4"/>
    <w:rsid w:val="0073000A"/>
    <w:rsid w:val="007305A0"/>
    <w:rsid w:val="00732E9F"/>
    <w:rsid w:val="007365A7"/>
    <w:rsid w:val="007373C6"/>
    <w:rsid w:val="00737FEF"/>
    <w:rsid w:val="007427FE"/>
    <w:rsid w:val="00742901"/>
    <w:rsid w:val="00747259"/>
    <w:rsid w:val="0075523B"/>
    <w:rsid w:val="0076276E"/>
    <w:rsid w:val="00763CE2"/>
    <w:rsid w:val="00764A5E"/>
    <w:rsid w:val="00765C12"/>
    <w:rsid w:val="00771AE6"/>
    <w:rsid w:val="007733DF"/>
    <w:rsid w:val="00773D04"/>
    <w:rsid w:val="0077498A"/>
    <w:rsid w:val="0077778C"/>
    <w:rsid w:val="007838BF"/>
    <w:rsid w:val="00783CCF"/>
    <w:rsid w:val="007A374E"/>
    <w:rsid w:val="007B0FF6"/>
    <w:rsid w:val="007B4209"/>
    <w:rsid w:val="007B5881"/>
    <w:rsid w:val="007C6602"/>
    <w:rsid w:val="007D0E9E"/>
    <w:rsid w:val="007D1DFB"/>
    <w:rsid w:val="007D3841"/>
    <w:rsid w:val="007D50B5"/>
    <w:rsid w:val="007E3C57"/>
    <w:rsid w:val="007E491A"/>
    <w:rsid w:val="007F123E"/>
    <w:rsid w:val="007F2F79"/>
    <w:rsid w:val="007F43A1"/>
    <w:rsid w:val="007F5867"/>
    <w:rsid w:val="00801B16"/>
    <w:rsid w:val="00803038"/>
    <w:rsid w:val="008100CE"/>
    <w:rsid w:val="00812586"/>
    <w:rsid w:val="00813BDA"/>
    <w:rsid w:val="00814461"/>
    <w:rsid w:val="00830E07"/>
    <w:rsid w:val="00831517"/>
    <w:rsid w:val="00831CA3"/>
    <w:rsid w:val="00835D64"/>
    <w:rsid w:val="00836DB6"/>
    <w:rsid w:val="0085228E"/>
    <w:rsid w:val="00857327"/>
    <w:rsid w:val="00857408"/>
    <w:rsid w:val="00857CF7"/>
    <w:rsid w:val="00857D24"/>
    <w:rsid w:val="0086661C"/>
    <w:rsid w:val="00871148"/>
    <w:rsid w:val="00871AF5"/>
    <w:rsid w:val="00873F2B"/>
    <w:rsid w:val="00893F6F"/>
    <w:rsid w:val="008972A9"/>
    <w:rsid w:val="008A067A"/>
    <w:rsid w:val="008A2D9E"/>
    <w:rsid w:val="008B30EB"/>
    <w:rsid w:val="008C0966"/>
    <w:rsid w:val="008C0AD1"/>
    <w:rsid w:val="008D19E7"/>
    <w:rsid w:val="008D1E10"/>
    <w:rsid w:val="008D781E"/>
    <w:rsid w:val="008E1EEF"/>
    <w:rsid w:val="008E73FB"/>
    <w:rsid w:val="008F3F9C"/>
    <w:rsid w:val="008F5B7E"/>
    <w:rsid w:val="00903136"/>
    <w:rsid w:val="00904AE4"/>
    <w:rsid w:val="0090778E"/>
    <w:rsid w:val="009148E5"/>
    <w:rsid w:val="00914D4F"/>
    <w:rsid w:val="009150EC"/>
    <w:rsid w:val="009160B8"/>
    <w:rsid w:val="00917E27"/>
    <w:rsid w:val="009220E1"/>
    <w:rsid w:val="00922BA3"/>
    <w:rsid w:val="00927167"/>
    <w:rsid w:val="00931CDE"/>
    <w:rsid w:val="00935720"/>
    <w:rsid w:val="0094115A"/>
    <w:rsid w:val="00943514"/>
    <w:rsid w:val="009435CD"/>
    <w:rsid w:val="00943B49"/>
    <w:rsid w:val="009448D6"/>
    <w:rsid w:val="0094727E"/>
    <w:rsid w:val="00947CFB"/>
    <w:rsid w:val="009552B8"/>
    <w:rsid w:val="009558C1"/>
    <w:rsid w:val="00956E58"/>
    <w:rsid w:val="009637BE"/>
    <w:rsid w:val="00966A78"/>
    <w:rsid w:val="0096778A"/>
    <w:rsid w:val="00967ED3"/>
    <w:rsid w:val="009747AE"/>
    <w:rsid w:val="009759F1"/>
    <w:rsid w:val="00992BC0"/>
    <w:rsid w:val="0099377D"/>
    <w:rsid w:val="00996A87"/>
    <w:rsid w:val="009A1B92"/>
    <w:rsid w:val="009A3765"/>
    <w:rsid w:val="009A4A52"/>
    <w:rsid w:val="009B3EBA"/>
    <w:rsid w:val="009C0290"/>
    <w:rsid w:val="009D3162"/>
    <w:rsid w:val="009D34F4"/>
    <w:rsid w:val="009D78E4"/>
    <w:rsid w:val="009F0CAD"/>
    <w:rsid w:val="009F208E"/>
    <w:rsid w:val="00A00CC9"/>
    <w:rsid w:val="00A10314"/>
    <w:rsid w:val="00A131A3"/>
    <w:rsid w:val="00A15944"/>
    <w:rsid w:val="00A16D6E"/>
    <w:rsid w:val="00A17DB2"/>
    <w:rsid w:val="00A203DB"/>
    <w:rsid w:val="00A209B9"/>
    <w:rsid w:val="00A22EE6"/>
    <w:rsid w:val="00A23013"/>
    <w:rsid w:val="00A26640"/>
    <w:rsid w:val="00A30A8E"/>
    <w:rsid w:val="00A3112F"/>
    <w:rsid w:val="00A347D9"/>
    <w:rsid w:val="00A34B9C"/>
    <w:rsid w:val="00A44C0B"/>
    <w:rsid w:val="00A51212"/>
    <w:rsid w:val="00A52D99"/>
    <w:rsid w:val="00A57379"/>
    <w:rsid w:val="00A65E88"/>
    <w:rsid w:val="00A709EA"/>
    <w:rsid w:val="00A76E65"/>
    <w:rsid w:val="00A84EEF"/>
    <w:rsid w:val="00A91A87"/>
    <w:rsid w:val="00A943A4"/>
    <w:rsid w:val="00A97FBA"/>
    <w:rsid w:val="00AA3C21"/>
    <w:rsid w:val="00AB0855"/>
    <w:rsid w:val="00AB3D05"/>
    <w:rsid w:val="00AB3D6E"/>
    <w:rsid w:val="00AB4E01"/>
    <w:rsid w:val="00AB6BA3"/>
    <w:rsid w:val="00AC0991"/>
    <w:rsid w:val="00AC1216"/>
    <w:rsid w:val="00AC1D72"/>
    <w:rsid w:val="00AC7766"/>
    <w:rsid w:val="00AD1DE8"/>
    <w:rsid w:val="00AD73A4"/>
    <w:rsid w:val="00AE09BF"/>
    <w:rsid w:val="00AE42F3"/>
    <w:rsid w:val="00AF14AF"/>
    <w:rsid w:val="00AF3C8B"/>
    <w:rsid w:val="00B1064B"/>
    <w:rsid w:val="00B154DF"/>
    <w:rsid w:val="00B17AB8"/>
    <w:rsid w:val="00B237E7"/>
    <w:rsid w:val="00B277E9"/>
    <w:rsid w:val="00B3244C"/>
    <w:rsid w:val="00B36E24"/>
    <w:rsid w:val="00B37051"/>
    <w:rsid w:val="00B41798"/>
    <w:rsid w:val="00B44A57"/>
    <w:rsid w:val="00B45595"/>
    <w:rsid w:val="00B46EAE"/>
    <w:rsid w:val="00B50782"/>
    <w:rsid w:val="00B54870"/>
    <w:rsid w:val="00B630F9"/>
    <w:rsid w:val="00B67DA6"/>
    <w:rsid w:val="00B70232"/>
    <w:rsid w:val="00B73548"/>
    <w:rsid w:val="00B746DA"/>
    <w:rsid w:val="00B764A8"/>
    <w:rsid w:val="00B765EE"/>
    <w:rsid w:val="00B8640C"/>
    <w:rsid w:val="00BA17D7"/>
    <w:rsid w:val="00BA4F95"/>
    <w:rsid w:val="00BA65B5"/>
    <w:rsid w:val="00BB0911"/>
    <w:rsid w:val="00BB0AB4"/>
    <w:rsid w:val="00BB28BE"/>
    <w:rsid w:val="00BB3CBF"/>
    <w:rsid w:val="00BB4FF2"/>
    <w:rsid w:val="00BB5D92"/>
    <w:rsid w:val="00BC1529"/>
    <w:rsid w:val="00BC414E"/>
    <w:rsid w:val="00BC4D10"/>
    <w:rsid w:val="00BD0707"/>
    <w:rsid w:val="00BD5441"/>
    <w:rsid w:val="00BD6610"/>
    <w:rsid w:val="00BD705D"/>
    <w:rsid w:val="00BE2179"/>
    <w:rsid w:val="00BE42B3"/>
    <w:rsid w:val="00BF22C5"/>
    <w:rsid w:val="00BF2476"/>
    <w:rsid w:val="00BF2972"/>
    <w:rsid w:val="00BF4978"/>
    <w:rsid w:val="00BF4E65"/>
    <w:rsid w:val="00C02E0D"/>
    <w:rsid w:val="00C1557E"/>
    <w:rsid w:val="00C23A68"/>
    <w:rsid w:val="00C34494"/>
    <w:rsid w:val="00C37AEB"/>
    <w:rsid w:val="00C40106"/>
    <w:rsid w:val="00C47C38"/>
    <w:rsid w:val="00C5011A"/>
    <w:rsid w:val="00C614F3"/>
    <w:rsid w:val="00C73658"/>
    <w:rsid w:val="00C75AC7"/>
    <w:rsid w:val="00C81301"/>
    <w:rsid w:val="00C817D2"/>
    <w:rsid w:val="00C831C8"/>
    <w:rsid w:val="00C83E28"/>
    <w:rsid w:val="00C868AE"/>
    <w:rsid w:val="00C86EA4"/>
    <w:rsid w:val="00C917C6"/>
    <w:rsid w:val="00C91D56"/>
    <w:rsid w:val="00C924A8"/>
    <w:rsid w:val="00C93629"/>
    <w:rsid w:val="00C9518F"/>
    <w:rsid w:val="00CA14F6"/>
    <w:rsid w:val="00CA2B77"/>
    <w:rsid w:val="00CB074C"/>
    <w:rsid w:val="00CB0BA1"/>
    <w:rsid w:val="00CB6222"/>
    <w:rsid w:val="00CC3596"/>
    <w:rsid w:val="00CC3F13"/>
    <w:rsid w:val="00CC4AFD"/>
    <w:rsid w:val="00CD0244"/>
    <w:rsid w:val="00CD6210"/>
    <w:rsid w:val="00CE11F5"/>
    <w:rsid w:val="00CE1CF4"/>
    <w:rsid w:val="00CE395D"/>
    <w:rsid w:val="00CE3B34"/>
    <w:rsid w:val="00CE3BFA"/>
    <w:rsid w:val="00CE5C19"/>
    <w:rsid w:val="00CE6E75"/>
    <w:rsid w:val="00CF2FCB"/>
    <w:rsid w:val="00D00E27"/>
    <w:rsid w:val="00D02055"/>
    <w:rsid w:val="00D03660"/>
    <w:rsid w:val="00D07A76"/>
    <w:rsid w:val="00D11A54"/>
    <w:rsid w:val="00D14EA0"/>
    <w:rsid w:val="00D22728"/>
    <w:rsid w:val="00D23E07"/>
    <w:rsid w:val="00D26AC5"/>
    <w:rsid w:val="00D2751D"/>
    <w:rsid w:val="00D27D01"/>
    <w:rsid w:val="00D3240E"/>
    <w:rsid w:val="00D32C60"/>
    <w:rsid w:val="00D33992"/>
    <w:rsid w:val="00D343B2"/>
    <w:rsid w:val="00D447B4"/>
    <w:rsid w:val="00D47570"/>
    <w:rsid w:val="00D51745"/>
    <w:rsid w:val="00D55FB7"/>
    <w:rsid w:val="00D6715C"/>
    <w:rsid w:val="00D71AF9"/>
    <w:rsid w:val="00D73A00"/>
    <w:rsid w:val="00D80F68"/>
    <w:rsid w:val="00D83B04"/>
    <w:rsid w:val="00D87C0D"/>
    <w:rsid w:val="00D915BE"/>
    <w:rsid w:val="00D91614"/>
    <w:rsid w:val="00D92F3E"/>
    <w:rsid w:val="00D937B5"/>
    <w:rsid w:val="00D957FC"/>
    <w:rsid w:val="00DA254E"/>
    <w:rsid w:val="00DA3670"/>
    <w:rsid w:val="00DA3A2F"/>
    <w:rsid w:val="00DA716D"/>
    <w:rsid w:val="00DB4929"/>
    <w:rsid w:val="00DB6E68"/>
    <w:rsid w:val="00DC2B8F"/>
    <w:rsid w:val="00DC36E0"/>
    <w:rsid w:val="00DC4A64"/>
    <w:rsid w:val="00DD10BE"/>
    <w:rsid w:val="00DD1535"/>
    <w:rsid w:val="00DD32AD"/>
    <w:rsid w:val="00DD419C"/>
    <w:rsid w:val="00DD6340"/>
    <w:rsid w:val="00DF5891"/>
    <w:rsid w:val="00DF6CB2"/>
    <w:rsid w:val="00E0109A"/>
    <w:rsid w:val="00E0250D"/>
    <w:rsid w:val="00E02FF9"/>
    <w:rsid w:val="00E06BD0"/>
    <w:rsid w:val="00E15CAE"/>
    <w:rsid w:val="00E1615D"/>
    <w:rsid w:val="00E175E1"/>
    <w:rsid w:val="00E17857"/>
    <w:rsid w:val="00E235FF"/>
    <w:rsid w:val="00E2524B"/>
    <w:rsid w:val="00E304EC"/>
    <w:rsid w:val="00E326C2"/>
    <w:rsid w:val="00E406E8"/>
    <w:rsid w:val="00E420BE"/>
    <w:rsid w:val="00E50C6A"/>
    <w:rsid w:val="00E50C93"/>
    <w:rsid w:val="00E52471"/>
    <w:rsid w:val="00E53CB8"/>
    <w:rsid w:val="00E620B4"/>
    <w:rsid w:val="00E62AA3"/>
    <w:rsid w:val="00E66CF5"/>
    <w:rsid w:val="00E67A9F"/>
    <w:rsid w:val="00E745FB"/>
    <w:rsid w:val="00E74942"/>
    <w:rsid w:val="00E81C8D"/>
    <w:rsid w:val="00E877EE"/>
    <w:rsid w:val="00E902D5"/>
    <w:rsid w:val="00E90F8A"/>
    <w:rsid w:val="00E925B4"/>
    <w:rsid w:val="00EA06AD"/>
    <w:rsid w:val="00EA523E"/>
    <w:rsid w:val="00EA5D7C"/>
    <w:rsid w:val="00EB747D"/>
    <w:rsid w:val="00EC14EF"/>
    <w:rsid w:val="00ED64FF"/>
    <w:rsid w:val="00EE1ADB"/>
    <w:rsid w:val="00EE245E"/>
    <w:rsid w:val="00EE4CED"/>
    <w:rsid w:val="00EE616D"/>
    <w:rsid w:val="00EF51EA"/>
    <w:rsid w:val="00EF5282"/>
    <w:rsid w:val="00EF5366"/>
    <w:rsid w:val="00F030EB"/>
    <w:rsid w:val="00F05258"/>
    <w:rsid w:val="00F13888"/>
    <w:rsid w:val="00F14E0B"/>
    <w:rsid w:val="00F161A9"/>
    <w:rsid w:val="00F16739"/>
    <w:rsid w:val="00F232D9"/>
    <w:rsid w:val="00F24F20"/>
    <w:rsid w:val="00F31423"/>
    <w:rsid w:val="00F32F49"/>
    <w:rsid w:val="00F3392D"/>
    <w:rsid w:val="00F33FF3"/>
    <w:rsid w:val="00F363A0"/>
    <w:rsid w:val="00F42D61"/>
    <w:rsid w:val="00F43BAC"/>
    <w:rsid w:val="00F473F5"/>
    <w:rsid w:val="00F4784F"/>
    <w:rsid w:val="00F505B3"/>
    <w:rsid w:val="00F50698"/>
    <w:rsid w:val="00F55F36"/>
    <w:rsid w:val="00F61FC5"/>
    <w:rsid w:val="00F647E0"/>
    <w:rsid w:val="00F65C53"/>
    <w:rsid w:val="00F7161F"/>
    <w:rsid w:val="00F736B5"/>
    <w:rsid w:val="00F73F48"/>
    <w:rsid w:val="00F82C77"/>
    <w:rsid w:val="00F909CC"/>
    <w:rsid w:val="00F926DE"/>
    <w:rsid w:val="00F94489"/>
    <w:rsid w:val="00F9450A"/>
    <w:rsid w:val="00FA1A1D"/>
    <w:rsid w:val="00FA29BE"/>
    <w:rsid w:val="00FA5863"/>
    <w:rsid w:val="00FB23CF"/>
    <w:rsid w:val="00FB46D9"/>
    <w:rsid w:val="00FB4F43"/>
    <w:rsid w:val="00FB598D"/>
    <w:rsid w:val="00FC0A20"/>
    <w:rsid w:val="00FC4EC7"/>
    <w:rsid w:val="00FC5186"/>
    <w:rsid w:val="00FD1374"/>
    <w:rsid w:val="00FD154B"/>
    <w:rsid w:val="00FD584B"/>
    <w:rsid w:val="00FF5AAC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A214E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14E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14E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14E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14E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14E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14E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1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1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4E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A214E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A214E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A214E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214E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214E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A214E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A214E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A214E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A214E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4">
    <w:name w:val="Название Знак"/>
    <w:basedOn w:val="a0"/>
    <w:link w:val="a3"/>
    <w:uiPriority w:val="10"/>
    <w:rsid w:val="001A21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5">
    <w:name w:val="Subtitle"/>
    <w:basedOn w:val="a"/>
    <w:next w:val="a"/>
    <w:link w:val="a6"/>
    <w:uiPriority w:val="11"/>
    <w:qFormat/>
    <w:rsid w:val="001A214E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1A214E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7">
    <w:name w:val="Strong"/>
    <w:uiPriority w:val="22"/>
    <w:qFormat/>
    <w:rsid w:val="001A214E"/>
    <w:rPr>
      <w:b/>
      <w:bCs/>
      <w:spacing w:val="0"/>
    </w:rPr>
  </w:style>
  <w:style w:type="character" w:styleId="a8">
    <w:name w:val="Emphasis"/>
    <w:uiPriority w:val="20"/>
    <w:qFormat/>
    <w:rsid w:val="001A214E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9">
    <w:name w:val="No Spacing"/>
    <w:basedOn w:val="a"/>
    <w:uiPriority w:val="1"/>
    <w:qFormat/>
    <w:rsid w:val="001A214E"/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aa">
    <w:name w:val="List Paragraph"/>
    <w:basedOn w:val="a"/>
    <w:uiPriority w:val="34"/>
    <w:qFormat/>
    <w:rsid w:val="001A214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1A214E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1A214E"/>
    <w:rPr>
      <w:color w:val="75A675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A214E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1A214E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d">
    <w:name w:val="Subtle Emphasis"/>
    <w:uiPriority w:val="19"/>
    <w:qFormat/>
    <w:rsid w:val="001A214E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e">
    <w:name w:val="Intense Emphasis"/>
    <w:uiPriority w:val="21"/>
    <w:qFormat/>
    <w:rsid w:val="001A21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">
    <w:name w:val="Subtle Reference"/>
    <w:uiPriority w:val="31"/>
    <w:qFormat/>
    <w:rsid w:val="001A214E"/>
    <w:rPr>
      <w:i/>
      <w:iCs/>
      <w:smallCaps/>
      <w:color w:val="B0CCB0" w:themeColor="accent2"/>
      <w:u w:color="B0CCB0" w:themeColor="accent2"/>
    </w:rPr>
  </w:style>
  <w:style w:type="character" w:styleId="af0">
    <w:name w:val="Intense Reference"/>
    <w:uiPriority w:val="32"/>
    <w:qFormat/>
    <w:rsid w:val="001A214E"/>
    <w:rPr>
      <w:b/>
      <w:bCs/>
      <w:i/>
      <w:iCs/>
      <w:smallCaps/>
      <w:color w:val="B0CCB0" w:themeColor="accent2"/>
      <w:u w:color="B0CCB0" w:themeColor="accent2"/>
    </w:rPr>
  </w:style>
  <w:style w:type="character" w:styleId="af1">
    <w:name w:val="Book Title"/>
    <w:uiPriority w:val="33"/>
    <w:qFormat/>
    <w:rsid w:val="001A214E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A214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A214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C36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36E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Uriy</cp:lastModifiedBy>
  <cp:revision>6</cp:revision>
  <cp:lastPrinted>2013-04-24T09:47:00Z</cp:lastPrinted>
  <dcterms:created xsi:type="dcterms:W3CDTF">2013-04-08T12:37:00Z</dcterms:created>
  <dcterms:modified xsi:type="dcterms:W3CDTF">2013-04-24T09:49:00Z</dcterms:modified>
</cp:coreProperties>
</file>