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2D" w:rsidRDefault="009B0B2D" w:rsidP="009B0B2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 w:cs="Times New Roman"/>
        </w:rPr>
        <w:t>Городищенский</w:t>
      </w:r>
      <w:proofErr w:type="spellEnd"/>
      <w:r>
        <w:rPr>
          <w:rFonts w:ascii="Times New Roman" w:hAnsi="Times New Roman" w:cs="Times New Roman"/>
        </w:rPr>
        <w:t xml:space="preserve"> район, р.п. Ерзовка, ул. Мелиоративная 2,</w:t>
      </w:r>
    </w:p>
    <w:p w:rsidR="009B0B2D" w:rsidRDefault="009B0B2D" w:rsidP="009B0B2D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9B0B2D" w:rsidRDefault="009B0B2D" w:rsidP="009B0B2D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сентября 2013 года                        № 8/1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Думы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счетной комиссии  № 2 от 20 сентября 2013 года, Ерзовская городская Дума</w:t>
      </w:r>
    </w:p>
    <w:p w:rsidR="009B0B2D" w:rsidRDefault="009B0B2D" w:rsidP="009B0B2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0B2D" w:rsidRDefault="009B0B2D" w:rsidP="009B0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Михайловича 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9B0B2D" w:rsidRDefault="009B0B2D" w:rsidP="009B0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Думе в лице 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заключить  трудовой договор с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</w:t>
      </w:r>
      <w:r w:rsidR="00EB0892"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="00EB0892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spellStart"/>
      <w:r w:rsidR="00EB089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="00EB0892">
        <w:rPr>
          <w:rFonts w:ascii="Times New Roman" w:hAnsi="Times New Roman" w:cs="Times New Roman"/>
          <w:sz w:val="24"/>
          <w:szCs w:val="24"/>
        </w:rPr>
        <w:t xml:space="preserve"> Ю.М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02A69" w:rsidRDefault="00C02A69"/>
    <w:p w:rsidR="009B0B2D" w:rsidRDefault="009B0B2D"/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Ерзовского </w:t>
      </w: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А.А. Курнаков</w:t>
      </w: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/>
    <w:sectPr w:rsidR="009B0B2D" w:rsidSect="00C0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2678"/>
    <w:multiLevelType w:val="hybridMultilevel"/>
    <w:tmpl w:val="0054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2D"/>
    <w:rsid w:val="009B0B2D"/>
    <w:rsid w:val="00C02A69"/>
    <w:rsid w:val="00E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2013-09-23T05:11:00Z</cp:lastPrinted>
  <dcterms:created xsi:type="dcterms:W3CDTF">2013-09-20T08:21:00Z</dcterms:created>
  <dcterms:modified xsi:type="dcterms:W3CDTF">2013-09-23T05:14:00Z</dcterms:modified>
</cp:coreProperties>
</file>