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98" w:rsidRDefault="00DD7598" w:rsidP="00DD759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</w:t>
      </w:r>
    </w:p>
    <w:p w:rsidR="00DD7598" w:rsidRDefault="00DD7598" w:rsidP="00DD759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Ерзовской городской Думы </w:t>
      </w:r>
    </w:p>
    <w:p w:rsidR="00DD7598" w:rsidRPr="00BB6DB3" w:rsidRDefault="00BB6DB3" w:rsidP="00DD7598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  <w:r w:rsidRPr="00BB6DB3">
        <w:rPr>
          <w:rFonts w:ascii="Times New Roman" w:hAnsi="Times New Roman" w:cs="Times New Roman"/>
          <w:color w:val="000000" w:themeColor="text1"/>
        </w:rPr>
        <w:t>№  5/12 от 19.07.2018</w:t>
      </w:r>
      <w:r w:rsidR="00DD7598" w:rsidRPr="00BB6DB3">
        <w:rPr>
          <w:rFonts w:ascii="Times New Roman" w:hAnsi="Times New Roman" w:cs="Times New Roman"/>
          <w:color w:val="000000" w:themeColor="text1"/>
        </w:rPr>
        <w:t>г.</w:t>
      </w:r>
    </w:p>
    <w:p w:rsidR="00DD7598" w:rsidRDefault="00DD7598" w:rsidP="006E1D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7598" w:rsidRDefault="00DD7598" w:rsidP="006E1D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1DC0" w:rsidRDefault="006E1DC0" w:rsidP="006E1D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Ерзовской городской Думы на </w:t>
      </w:r>
      <w:r w:rsidR="003A3910">
        <w:rPr>
          <w:rFonts w:ascii="Times New Roman" w:hAnsi="Times New Roman" w:cs="Times New Roman"/>
          <w:sz w:val="28"/>
          <w:szCs w:val="28"/>
        </w:rPr>
        <w:t>201</w:t>
      </w:r>
      <w:r w:rsidR="00673F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362"/>
        <w:tblW w:w="0" w:type="auto"/>
        <w:tblLayout w:type="fixed"/>
        <w:tblLook w:val="04A0"/>
      </w:tblPr>
      <w:tblGrid>
        <w:gridCol w:w="3611"/>
        <w:gridCol w:w="1317"/>
        <w:gridCol w:w="2693"/>
        <w:gridCol w:w="1950"/>
      </w:tblGrid>
      <w:tr w:rsidR="006E1DC0" w:rsidTr="007F4B28">
        <w:trPr>
          <w:trHeight w:val="558"/>
        </w:trPr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C0" w:rsidRDefault="006E1DC0" w:rsidP="0044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C0" w:rsidRDefault="006E1DC0" w:rsidP="0044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C0" w:rsidRDefault="006E1DC0" w:rsidP="0044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C0" w:rsidRDefault="006E1DC0" w:rsidP="0044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7F4B28" w:rsidTr="007F4B28">
        <w:trPr>
          <w:trHeight w:val="559"/>
        </w:trPr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Совместное заседание постоянных комиссий Ерзовской городской Думы по организационным вопросам и посещению депутатами заседаний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  <w:tr w:rsidR="007F4B28" w:rsidTr="007F4B28">
        <w:trPr>
          <w:trHeight w:val="559"/>
        </w:trPr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 проводимых мероприятиях по санитарной очистке и благоустройству поселения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Комиссия Ерзовской городской Думы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коммунальному хозяйству и благоустройству, по экологии природопользованию и землепользованию, социальной политике и правам граждан, по молодежной политике, семье, культуре, спорту и социальной защите.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МП «СХБ» 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Рассмотрение вопроса о деятельности МП «Ерзовское» по водоснабжению населения.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Комиссия Ерзовской городской Думы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коммунальному хозяйству и благоустройству, по экологии природопользованию и землепользованию, социальной политике и правам граждан, по молодежной политике, семье, культуре, спорту и социальной защите.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МП «Ерзовское»  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О деятельности «ООО ЖКХ Ерзовское» по оказанию услуги населению по содержанию и текущему ремонту жилого фонда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Комиссия Ерзовской городской Думы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коммунальному хозяйству и благоустройству, по экологии природопользованию и землепользованию, социальной политике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правам граждан, по молодежной политике, семье, культуре, спорту и социальной защите.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ООО «ЖКХ Ерзовское»    </w:t>
            </w:r>
          </w:p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28" w:rsidTr="007F4B28">
        <w:trPr>
          <w:trHeight w:val="3841"/>
        </w:trPr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Отчет директора МУ «Ерзовский культурный центр»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Комиссия Ерзовской городской Думы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коммунальному хозяйству и благоустройству, по экологии природопользованию и землепользованию, социальной политике и правам граждан, по молодежной политике, семье, культуре, спорту и социальной защите.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«Ерзовский культурный центр» </w:t>
            </w:r>
          </w:p>
        </w:tc>
      </w:tr>
      <w:tr w:rsidR="007F4B28" w:rsidTr="007F4B28">
        <w:tc>
          <w:tcPr>
            <w:tcW w:w="36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28" w:rsidTr="007F4B28">
        <w:trPr>
          <w:trHeight w:val="1190"/>
        </w:trPr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 деятельности административной комиссии Ерзовского городского поселения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Ерзовского городского поселения </w:t>
            </w:r>
          </w:p>
        </w:tc>
      </w:tr>
      <w:tr w:rsidR="007F4B28" w:rsidTr="007F4B28">
        <w:trPr>
          <w:trHeight w:val="138"/>
        </w:trPr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Ерзовского городского поселения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Ерзовского городского поселения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О проведении мероприятий по подготовке к отопительному сезону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Комиссия Ерзовской городской Думы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коммунальному хозяйству и благоустройству, по экологии природопользованию и землепользованию, социальной политике и правам граждан, по молодежной политике, семье, культуре, спорту и социальной защите.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МП «Ерзовское»  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 рассмотрении согласования бюджетного послания главы Ерзовского городского поселения на 2019 год и плановый период 2020-2021гг.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Ерзовского городского поселения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О начале отопительного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сезона в Ерзовском городском поселении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Комиссия Ерзовской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городской Думы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коммунальному хозяйству и благоустройству, по экологии природопользованию и землепользованию, социальной политике и правам граждан, по молодежной политике, семье, культуре, спорту и социальной защите.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«Ерзовское»</w:t>
            </w:r>
          </w:p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«ЖКХ Ерзовское»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Об итогах социально-экономического развития Ерзовского городского поселения за 2018 год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A945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Отчет депутатов о проделанной работе на закрепленных территориях и о планах работы на 201</w:t>
            </w:r>
            <w:r w:rsidR="00A94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в том числе по наказам избирателей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Ерзовской городской Думы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Отчет председателя Ерзовской городской Думы о проделанной работе за 2018 год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  <w:tr w:rsidR="007F4B28" w:rsidTr="007F4B28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1C6254">
              <w:rPr>
                <w:rFonts w:ascii="Times New Roman" w:hAnsi="Times New Roman" w:cs="Times New Roman"/>
                <w:sz w:val="24"/>
                <w:szCs w:val="24"/>
              </w:rPr>
              <w:t>. Утверждение бюджета Ерзовск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на 2019 год и на период до 2021</w:t>
            </w:r>
            <w:r w:rsidRPr="001C62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54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7F4B28" w:rsidTr="007F4B28">
        <w:trPr>
          <w:trHeight w:val="1189"/>
        </w:trPr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1C6254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Ерзовской городской Думы на 2019 </w:t>
            </w:r>
            <w:r w:rsidRPr="001C62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  <w:tr w:rsidR="007F4B28" w:rsidTr="007F4B28">
        <w:tc>
          <w:tcPr>
            <w:tcW w:w="36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B28" w:rsidRDefault="007F4B28" w:rsidP="007F4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5D2" w:rsidRDefault="00D815D2" w:rsidP="00794513"/>
    <w:sectPr w:rsidR="00D815D2" w:rsidSect="00DD7598">
      <w:pgSz w:w="12240" w:h="15840"/>
      <w:pgMar w:top="142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7D3B87"/>
    <w:multiLevelType w:val="hybridMultilevel"/>
    <w:tmpl w:val="0190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DC0"/>
    <w:rsid w:val="000943E4"/>
    <w:rsid w:val="000C0DF5"/>
    <w:rsid w:val="00161C33"/>
    <w:rsid w:val="001C0C65"/>
    <w:rsid w:val="00347D81"/>
    <w:rsid w:val="003A3910"/>
    <w:rsid w:val="004441D9"/>
    <w:rsid w:val="00490B06"/>
    <w:rsid w:val="0049785F"/>
    <w:rsid w:val="00501230"/>
    <w:rsid w:val="005302EC"/>
    <w:rsid w:val="0065483E"/>
    <w:rsid w:val="00673F66"/>
    <w:rsid w:val="006E1DC0"/>
    <w:rsid w:val="00722FEA"/>
    <w:rsid w:val="0078294D"/>
    <w:rsid w:val="00794513"/>
    <w:rsid w:val="007A251E"/>
    <w:rsid w:val="007F4B28"/>
    <w:rsid w:val="00816281"/>
    <w:rsid w:val="00902C41"/>
    <w:rsid w:val="0093082A"/>
    <w:rsid w:val="009916E4"/>
    <w:rsid w:val="00996CE2"/>
    <w:rsid w:val="009F7561"/>
    <w:rsid w:val="00A0628A"/>
    <w:rsid w:val="00A81C28"/>
    <w:rsid w:val="00A866CA"/>
    <w:rsid w:val="00A9452C"/>
    <w:rsid w:val="00B374DD"/>
    <w:rsid w:val="00BB6DB3"/>
    <w:rsid w:val="00C67B95"/>
    <w:rsid w:val="00D32F0A"/>
    <w:rsid w:val="00D815D2"/>
    <w:rsid w:val="00DD7598"/>
    <w:rsid w:val="00E535AD"/>
    <w:rsid w:val="00E74B37"/>
    <w:rsid w:val="00EB08DE"/>
    <w:rsid w:val="00FC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3E"/>
  </w:style>
  <w:style w:type="paragraph" w:styleId="6">
    <w:name w:val="heading 6"/>
    <w:basedOn w:val="a"/>
    <w:next w:val="a"/>
    <w:link w:val="60"/>
    <w:semiHidden/>
    <w:unhideWhenUsed/>
    <w:qFormat/>
    <w:rsid w:val="00DD759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1DC0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D7598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2018-07-24T06:55:00Z</cp:lastPrinted>
  <dcterms:created xsi:type="dcterms:W3CDTF">2018-07-24T06:56:00Z</dcterms:created>
  <dcterms:modified xsi:type="dcterms:W3CDTF">2018-07-24T06:56:00Z</dcterms:modified>
</cp:coreProperties>
</file>