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23D">
        <w:rPr>
          <w:rFonts w:ascii="Times New Roman" w:hAnsi="Times New Roman" w:cs="Times New Roman"/>
          <w:b/>
          <w:sz w:val="24"/>
          <w:szCs w:val="24"/>
        </w:rPr>
        <w:t xml:space="preserve">                         №  5/7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4312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  <w:r w:rsidR="008D1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23D" w:rsidRDefault="0043123D" w:rsidP="004312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Пичужкиной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B2FF7"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spellStart"/>
      <w:r w:rsidR="0043123D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4312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3123D">
        <w:rPr>
          <w:rFonts w:ascii="Times New Roman" w:hAnsi="Times New Roman" w:cs="Times New Roman"/>
          <w:sz w:val="24"/>
          <w:szCs w:val="24"/>
        </w:rPr>
        <w:t>ичужкиной</w:t>
      </w:r>
      <w:proofErr w:type="spellEnd"/>
      <w:r w:rsidR="00CC2CDE">
        <w:rPr>
          <w:rFonts w:ascii="Times New Roman" w:hAnsi="Times New Roman" w:cs="Times New Roman"/>
          <w:sz w:val="24"/>
          <w:szCs w:val="24"/>
        </w:rPr>
        <w:t xml:space="preserve"> касательно газификации жилого дома по адресу: </w:t>
      </w:r>
      <w:proofErr w:type="spellStart"/>
      <w:r w:rsidR="00CC2CD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C2CDE">
        <w:rPr>
          <w:rFonts w:ascii="Times New Roman" w:hAnsi="Times New Roman" w:cs="Times New Roman"/>
          <w:sz w:val="24"/>
          <w:szCs w:val="24"/>
        </w:rPr>
        <w:t>. Ерзовка, ул. Пионерная, 1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CC2CDE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проведении газопровода к жилому дому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ул.Пионерная, 1, в связи с нецелесообразностью расходования денежных средств.</w:t>
      </w:r>
    </w:p>
    <w:p w:rsidR="00CC2CDE" w:rsidRDefault="00CC2CDE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возможность врезки в газопровод при газификации участков, предназначенных для многодетных семей.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C20F56"/>
    <w:rsid w:val="00C50421"/>
    <w:rsid w:val="00CC2CDE"/>
    <w:rsid w:val="00D55F1B"/>
    <w:rsid w:val="00DE35F3"/>
    <w:rsid w:val="00E60820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2018-07-27T13:16:00Z</cp:lastPrinted>
  <dcterms:created xsi:type="dcterms:W3CDTF">2018-07-27T13:17:00Z</dcterms:created>
  <dcterms:modified xsi:type="dcterms:W3CDTF">2018-07-27T13:17:00Z</dcterms:modified>
</cp:coreProperties>
</file>