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35" w:rsidRDefault="00565D95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33985" distR="12382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ПРЕСС-СЛУЖБА</w:t>
      </w:r>
    </w:p>
    <w:p w:rsidR="00FB0235" w:rsidRDefault="00565D95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FB0235" w:rsidRDefault="00565D95">
      <w:pPr>
        <w:pStyle w:val="a7"/>
        <w:ind w:left="1620"/>
        <w:outlineLvl w:val="0"/>
      </w:pPr>
      <w:r>
        <w:t>ПО ВОЛГОГРАДСКОЙ ОБЛАСТИ</w:t>
      </w:r>
    </w:p>
    <w:p w:rsidR="00FB0235" w:rsidRDefault="00565D95">
      <w:pPr>
        <w:pStyle w:val="ac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FB0235" w:rsidRDefault="00565D95">
      <w:pPr>
        <w:pStyle w:val="ac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FB0235" w:rsidRDefault="00FB0235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36pt,4.7pt" to="503.95pt,4.7pt" strokeweight="1.59mm">
            <v:fill o:detectmouseclick="t"/>
            <v:stroke joinstyle="miter"/>
          </v:line>
        </w:pict>
      </w:r>
    </w:p>
    <w:p w:rsidR="00FB0235" w:rsidRDefault="00565D95">
      <w:pPr>
        <w:pStyle w:val="ac"/>
        <w:jc w:val="left"/>
        <w:rPr>
          <w:b/>
          <w:bCs/>
        </w:rPr>
      </w:pPr>
      <w:r>
        <w:rPr>
          <w:b/>
          <w:bCs/>
        </w:rPr>
        <w:t>23 апреля 2020 года</w:t>
      </w:r>
    </w:p>
    <w:p w:rsidR="00FB0235" w:rsidRDefault="00565D95">
      <w:pPr>
        <w:pStyle w:val="ac"/>
        <w:ind w:left="1622"/>
        <w:jc w:val="center"/>
      </w:pPr>
      <w:r>
        <w:rPr>
          <w:b/>
          <w:bCs/>
          <w:sz w:val="20"/>
          <w:szCs w:val="20"/>
        </w:rPr>
        <w:t xml:space="preserve">Официальный сайт Отделения ПФР по </w:t>
      </w:r>
      <w:r>
        <w:rPr>
          <w:b/>
          <w:bCs/>
          <w:sz w:val="20"/>
          <w:szCs w:val="20"/>
        </w:rPr>
        <w:t>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>
        <w:r>
          <w:rPr>
            <w:rStyle w:val="-"/>
            <w:sz w:val="20"/>
            <w:szCs w:val="20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pfrf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B0235" w:rsidRDefault="00565D95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Подтвердить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статус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не выходя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дома!</w:t>
      </w:r>
    </w:p>
    <w:p w:rsidR="00FB0235" w:rsidRDefault="00565D95">
      <w:pPr>
        <w:pStyle w:val="ab"/>
        <w:jc w:val="both"/>
      </w:pPr>
      <w:r>
        <w:rPr>
          <w:sz w:val="28"/>
          <w:szCs w:val="28"/>
        </w:rPr>
        <w:t xml:space="preserve">В связи с изменением пенсионного законодательства в Российской Федерации </w:t>
      </w:r>
      <w:r w:rsidRPr="00565D95">
        <w:rPr>
          <w:sz w:val="28"/>
          <w:szCs w:val="28"/>
        </w:rPr>
        <w:t xml:space="preserve"> </w:t>
      </w:r>
      <w:r w:rsidRPr="00565D95">
        <w:rPr>
          <w:sz w:val="28"/>
          <w:szCs w:val="28"/>
        </w:rPr>
        <w:t xml:space="preserve">в </w:t>
      </w:r>
      <w:r w:rsidRPr="00565D95">
        <w:rPr>
          <w:sz w:val="28"/>
          <w:szCs w:val="28"/>
        </w:rPr>
        <w:t xml:space="preserve">2019 </w:t>
      </w:r>
      <w:r w:rsidRPr="00565D95">
        <w:rPr>
          <w:sz w:val="28"/>
          <w:szCs w:val="28"/>
        </w:rPr>
        <w:t>году</w:t>
      </w:r>
      <w:r w:rsidRPr="0056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появилась новая категория граждан – </w:t>
      </w:r>
      <w:proofErr w:type="spellStart"/>
      <w:r>
        <w:rPr>
          <w:b/>
          <w:i/>
          <w:sz w:val="28"/>
          <w:szCs w:val="28"/>
        </w:rPr>
        <w:t>предпенсионеры</w:t>
      </w:r>
      <w:proofErr w:type="spellEnd"/>
      <w:r>
        <w:rPr>
          <w:sz w:val="28"/>
          <w:szCs w:val="28"/>
        </w:rPr>
        <w:t xml:space="preserve">. Для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сохраняются многие меры социальной поддержки, ранее предоставляемые по достижении пенсионного возраста. Более того, для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 xml:space="preserve"> введены новые льготы, связанные с ежегодной диспансеризацией, и доп</w:t>
      </w:r>
      <w:r>
        <w:rPr>
          <w:sz w:val="28"/>
          <w:szCs w:val="28"/>
        </w:rPr>
        <w:t>олнительные гарантии трудовой занятости.</w:t>
      </w:r>
    </w:p>
    <w:p w:rsidR="00FB0235" w:rsidRDefault="00565D9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переходного периода, гражданин не всегда может понять, относится ли он к новой категории или же еще нет. Разобраться с этим вопросом поможет Личный кабинет на сайте Пенсионного фонда.</w:t>
      </w:r>
    </w:p>
    <w:p w:rsidR="00FB0235" w:rsidRDefault="00565D95">
      <w:pPr>
        <w:pStyle w:val="ab"/>
        <w:spacing w:beforeAutospacing="0" w:after="280"/>
        <w:jc w:val="both"/>
      </w:pPr>
      <w:r>
        <w:rPr>
          <w:sz w:val="28"/>
          <w:szCs w:val="28"/>
        </w:rPr>
        <w:t>Необходимо зайти в «</w:t>
      </w:r>
      <w:r>
        <w:rPr>
          <w:b/>
          <w:i/>
          <w:sz w:val="28"/>
          <w:szCs w:val="28"/>
        </w:rPr>
        <w:t>Личный кабинет</w:t>
      </w:r>
      <w:r>
        <w:rPr>
          <w:sz w:val="28"/>
          <w:szCs w:val="28"/>
        </w:rPr>
        <w:t>» и в разделе «</w:t>
      </w:r>
      <w:r>
        <w:rPr>
          <w:b/>
          <w:i/>
          <w:sz w:val="28"/>
          <w:szCs w:val="28"/>
        </w:rPr>
        <w:t>Пенсии</w:t>
      </w:r>
      <w:r>
        <w:rPr>
          <w:sz w:val="28"/>
          <w:szCs w:val="28"/>
        </w:rPr>
        <w:t>» выбрать «</w:t>
      </w:r>
      <w:r>
        <w:rPr>
          <w:b/>
          <w:i/>
          <w:sz w:val="28"/>
          <w:szCs w:val="28"/>
        </w:rPr>
        <w:t xml:space="preserve">Заказать справку (выписку) об отнесении гражданина к категории граждан </w:t>
      </w:r>
      <w:proofErr w:type="spellStart"/>
      <w:r>
        <w:rPr>
          <w:b/>
          <w:i/>
          <w:sz w:val="28"/>
          <w:szCs w:val="28"/>
        </w:rPr>
        <w:t>предпенсионного</w:t>
      </w:r>
      <w:proofErr w:type="spellEnd"/>
      <w:r>
        <w:rPr>
          <w:b/>
          <w:i/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». Сервис предложит выбрать орган, </w:t>
      </w:r>
      <w:r w:rsidRPr="00565D95">
        <w:rPr>
          <w:sz w:val="28"/>
          <w:szCs w:val="28"/>
        </w:rPr>
        <w:t>куда необходимо предоставить сведения</w:t>
      </w:r>
      <w:r>
        <w:rPr>
          <w:sz w:val="28"/>
          <w:szCs w:val="28"/>
        </w:rPr>
        <w:t>: налоговый орган, орган государственной вл</w:t>
      </w:r>
      <w:r>
        <w:rPr>
          <w:sz w:val="28"/>
          <w:szCs w:val="28"/>
        </w:rPr>
        <w:t xml:space="preserve">асти </w:t>
      </w:r>
      <w:r w:rsidRPr="00565D95">
        <w:rPr>
          <w:sz w:val="28"/>
          <w:szCs w:val="28"/>
        </w:rPr>
        <w:t>субъекта РФ в области содействия занятост</w:t>
      </w:r>
      <w:r>
        <w:rPr>
          <w:sz w:val="28"/>
          <w:szCs w:val="28"/>
        </w:rPr>
        <w:t>и или работодатель. Затем справка будет сформирована и при необходимости отправлена на электронную почту гражданина.</w:t>
      </w:r>
    </w:p>
    <w:p w:rsidR="00FB0235" w:rsidRDefault="00565D9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Чтобы воспользоваться данным сервисом, необходимо быть зарегистрированным на портале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осуслуг</w:t>
      </w:r>
      <w:proofErr w:type="spellEnd"/>
      <w:r>
        <w:rPr>
          <w:sz w:val="28"/>
          <w:szCs w:val="28"/>
        </w:rPr>
        <w:t>, то есть иметь подтвержденную учетную запись в ЕСИА –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FB0235" w:rsidRDefault="00FB0235">
      <w:pPr>
        <w:pStyle w:val="ab"/>
        <w:spacing w:before="280" w:after="280"/>
        <w:jc w:val="both"/>
        <w:rPr>
          <w:strike/>
        </w:rPr>
      </w:pPr>
    </w:p>
    <w:sectPr w:rsidR="00FB0235" w:rsidSect="00FB02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B0235"/>
    <w:rsid w:val="00565D95"/>
    <w:rsid w:val="00F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8"/>
    <w:pPr>
      <w:spacing w:after="200"/>
    </w:pPr>
  </w:style>
  <w:style w:type="paragraph" w:styleId="1">
    <w:name w:val="heading 1"/>
    <w:basedOn w:val="a"/>
    <w:link w:val="10"/>
    <w:uiPriority w:val="9"/>
    <w:qFormat/>
    <w:rsid w:val="0057019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7019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70195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7019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semiHidden/>
    <w:qFormat/>
    <w:rsid w:val="003706B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qFormat/>
    <w:rsid w:val="00370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qFormat/>
    <w:rsid w:val="00FB02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3706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sid w:val="00FB0235"/>
    <w:rPr>
      <w:rFonts w:cs="Mangal"/>
    </w:rPr>
  </w:style>
  <w:style w:type="paragraph" w:styleId="a9">
    <w:name w:val="Title"/>
    <w:basedOn w:val="a"/>
    <w:rsid w:val="00FB02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B0235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5701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nhideWhenUsed/>
    <w:rsid w:val="003706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5</cp:revision>
  <dcterms:created xsi:type="dcterms:W3CDTF">2020-04-21T11:38:00Z</dcterms:created>
  <dcterms:modified xsi:type="dcterms:W3CDTF">2020-04-21T13:29:00Z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