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10584" w:rsidRDefault="00CB4770" w:rsidP="007D5B0B">
      <w:pPr>
        <w:pStyle w:val="a7"/>
        <w:ind w:left="1620"/>
        <w:outlineLvl w:val="0"/>
      </w:pPr>
      <w:r>
        <w:rPr>
          <w:noProof/>
          <w:lang w:eastAsia="ru-RU"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286510" cy="1477645"/>
            <wp:effectExtent l="19050" t="0" r="889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4776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10584">
        <w:t>ПРЕСС-СЛУЖБА</w:t>
      </w:r>
    </w:p>
    <w:p w:rsidR="00110584" w:rsidRDefault="00110584" w:rsidP="00220CEC">
      <w:pPr>
        <w:pStyle w:val="a7"/>
        <w:ind w:left="1620"/>
      </w:pPr>
      <w:r>
        <w:t>ГОСУДАРСТВЕННОГО УЧРЕЖДЕНИЯ – ОТДЕЛЕНИЯ ПЕНСИОННОГО ФОНДА РОССИЙСКОЙ ФЕДЕРАЦИИ</w:t>
      </w:r>
    </w:p>
    <w:p w:rsidR="00110584" w:rsidRDefault="00110584" w:rsidP="007D5B0B">
      <w:pPr>
        <w:pStyle w:val="a7"/>
        <w:ind w:left="1620"/>
        <w:outlineLvl w:val="0"/>
      </w:pPr>
      <w:r>
        <w:t>ПО ВОЛГОГРАДСКОЙ ОБЛАСТИ</w:t>
      </w:r>
    </w:p>
    <w:p w:rsidR="00110584" w:rsidRDefault="00110584" w:rsidP="00220CEC">
      <w:pPr>
        <w:pStyle w:val="a9"/>
        <w:ind w:left="1622" w:firstLine="578"/>
        <w:jc w:val="center"/>
        <w:rPr>
          <w:b/>
          <w:sz w:val="20"/>
          <w:szCs w:val="20"/>
        </w:rPr>
      </w:pPr>
      <w:smartTag w:uri="urn:schemas-microsoft-com:office:smarttags" w:element="metricconverter">
        <w:smartTagPr>
          <w:attr w:name="ProductID" w:val="400001, г"/>
        </w:smartTagPr>
        <w:r>
          <w:rPr>
            <w:b/>
            <w:sz w:val="20"/>
            <w:szCs w:val="20"/>
          </w:rPr>
          <w:t>400001, г</w:t>
        </w:r>
      </w:smartTag>
      <w:r>
        <w:rPr>
          <w:b/>
          <w:sz w:val="20"/>
          <w:szCs w:val="20"/>
        </w:rPr>
        <w:t xml:space="preserve">. Волгоград, ул. </w:t>
      </w:r>
      <w:proofErr w:type="spellStart"/>
      <w:r>
        <w:rPr>
          <w:b/>
          <w:sz w:val="20"/>
          <w:szCs w:val="20"/>
        </w:rPr>
        <w:t>Рабоче-Крестьянская</w:t>
      </w:r>
      <w:proofErr w:type="spellEnd"/>
      <w:r>
        <w:rPr>
          <w:b/>
          <w:sz w:val="20"/>
          <w:szCs w:val="20"/>
        </w:rPr>
        <w:t>, 16</w:t>
      </w:r>
    </w:p>
    <w:p w:rsidR="00110584" w:rsidRDefault="00110584" w:rsidP="00220CEC">
      <w:pPr>
        <w:pStyle w:val="a9"/>
        <w:ind w:left="1622" w:firstLine="578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тел. (8442) </w:t>
      </w:r>
      <w:r>
        <w:rPr>
          <w:b/>
          <w:bCs/>
          <w:sz w:val="20"/>
          <w:szCs w:val="20"/>
        </w:rPr>
        <w:t>24-93-77</w:t>
      </w:r>
    </w:p>
    <w:p w:rsidR="00110584" w:rsidRDefault="00051C9A" w:rsidP="00220CEC">
      <w:pPr>
        <w:pStyle w:val="a9"/>
        <w:ind w:left="1620"/>
        <w:jc w:val="center"/>
        <w:rPr>
          <w:b/>
          <w:bCs/>
          <w:sz w:val="28"/>
        </w:rPr>
      </w:pPr>
      <w:r w:rsidRPr="00051C9A">
        <w:pict>
          <v:line id="_x0000_s2053" style="position:absolute;left:0;text-align:left;z-index:251658240" from="36pt,4.7pt" to="7in,4.7pt" strokeweight="1.59mm">
            <v:stroke joinstyle="miter"/>
          </v:line>
        </w:pict>
      </w:r>
    </w:p>
    <w:p w:rsidR="00F03C96" w:rsidRDefault="00E42E0A" w:rsidP="00220CEC">
      <w:pPr>
        <w:pStyle w:val="a9"/>
        <w:jc w:val="left"/>
        <w:rPr>
          <w:b/>
          <w:bCs/>
        </w:rPr>
      </w:pPr>
      <w:r>
        <w:rPr>
          <w:b/>
          <w:bCs/>
        </w:rPr>
        <w:t>2</w:t>
      </w:r>
      <w:r w:rsidR="009A39EA">
        <w:rPr>
          <w:b/>
          <w:bCs/>
        </w:rPr>
        <w:t>1</w:t>
      </w:r>
      <w:r w:rsidR="004F14B5">
        <w:rPr>
          <w:b/>
          <w:bCs/>
        </w:rPr>
        <w:t xml:space="preserve"> </w:t>
      </w:r>
      <w:r w:rsidR="007E04F5">
        <w:rPr>
          <w:b/>
          <w:bCs/>
        </w:rPr>
        <w:t>апре</w:t>
      </w:r>
      <w:r>
        <w:rPr>
          <w:b/>
          <w:bCs/>
        </w:rPr>
        <w:t>ля</w:t>
      </w:r>
      <w:r w:rsidR="007C6CEC">
        <w:rPr>
          <w:b/>
          <w:bCs/>
        </w:rPr>
        <w:t xml:space="preserve"> </w:t>
      </w:r>
      <w:r w:rsidR="00B13122">
        <w:rPr>
          <w:b/>
          <w:bCs/>
        </w:rPr>
        <w:t>2020</w:t>
      </w:r>
      <w:r w:rsidR="00F03C96">
        <w:rPr>
          <w:b/>
          <w:bCs/>
        </w:rPr>
        <w:t xml:space="preserve"> года</w:t>
      </w:r>
    </w:p>
    <w:p w:rsidR="00B4288A" w:rsidRDefault="00F03C96" w:rsidP="00220CEC">
      <w:pPr>
        <w:pStyle w:val="a9"/>
        <w:ind w:left="1622"/>
        <w:jc w:val="center"/>
        <w:rPr>
          <w:b/>
          <w:bCs/>
        </w:rPr>
      </w:pPr>
      <w:r>
        <w:rPr>
          <w:b/>
          <w:bCs/>
          <w:sz w:val="20"/>
          <w:szCs w:val="20"/>
        </w:rPr>
        <w:t>Официальный сайт Отделения ПФР по Волгоградской области –</w:t>
      </w:r>
      <w:r>
        <w:rPr>
          <w:b/>
          <w:bCs/>
          <w:sz w:val="20"/>
          <w:szCs w:val="20"/>
          <w:u w:val="single"/>
        </w:rPr>
        <w:t xml:space="preserve"> </w:t>
      </w:r>
      <w:r w:rsidR="004C3BC4">
        <w:rPr>
          <w:b/>
          <w:bCs/>
          <w:sz w:val="20"/>
          <w:szCs w:val="20"/>
          <w:u w:val="single"/>
        </w:rPr>
        <w:t xml:space="preserve"> </w:t>
      </w:r>
      <w:hyperlink r:id="rId8" w:history="1">
        <w:r w:rsidR="003841E6" w:rsidRPr="0041452E">
          <w:rPr>
            <w:rStyle w:val="a3"/>
            <w:b/>
            <w:bCs/>
            <w:sz w:val="20"/>
            <w:szCs w:val="20"/>
            <w:lang w:val="en-US"/>
          </w:rPr>
          <w:t>www</w:t>
        </w:r>
        <w:r w:rsidR="003841E6" w:rsidRPr="0041452E">
          <w:rPr>
            <w:rStyle w:val="a3"/>
            <w:b/>
            <w:bCs/>
          </w:rPr>
          <w:t>.</w:t>
        </w:r>
        <w:proofErr w:type="spellStart"/>
        <w:r w:rsidR="003841E6" w:rsidRPr="0041452E">
          <w:rPr>
            <w:rStyle w:val="a3"/>
            <w:b/>
            <w:bCs/>
            <w:lang w:val="en-US"/>
          </w:rPr>
          <w:t>pfrf</w:t>
        </w:r>
        <w:proofErr w:type="spellEnd"/>
        <w:r w:rsidR="003841E6" w:rsidRPr="0041452E">
          <w:rPr>
            <w:rStyle w:val="a3"/>
            <w:b/>
            <w:bCs/>
          </w:rPr>
          <w:t>.</w:t>
        </w:r>
        <w:proofErr w:type="spellStart"/>
        <w:r w:rsidR="003841E6" w:rsidRPr="0041452E">
          <w:rPr>
            <w:rStyle w:val="a3"/>
            <w:b/>
            <w:bCs/>
            <w:lang w:val="en-US"/>
          </w:rPr>
          <w:t>ru</w:t>
        </w:r>
        <w:proofErr w:type="spellEnd"/>
      </w:hyperlink>
    </w:p>
    <w:p w:rsidR="006140EE" w:rsidRDefault="006140EE" w:rsidP="00FF5436">
      <w:pPr>
        <w:ind w:firstLine="709"/>
        <w:jc w:val="center"/>
        <w:rPr>
          <w:sz w:val="20"/>
          <w:szCs w:val="20"/>
        </w:rPr>
      </w:pPr>
    </w:p>
    <w:p w:rsidR="00E42E0A" w:rsidRPr="009A0C5D" w:rsidRDefault="00E42E0A" w:rsidP="00EB3A0F">
      <w:pPr>
        <w:spacing w:before="250" w:after="250"/>
        <w:jc w:val="center"/>
        <w:outlineLvl w:val="0"/>
        <w:rPr>
          <w:b/>
          <w:kern w:val="36"/>
          <w:sz w:val="28"/>
          <w:szCs w:val="28"/>
          <w:lang w:eastAsia="ru-RU"/>
        </w:rPr>
      </w:pPr>
      <w:r w:rsidRPr="00CD08F6">
        <w:rPr>
          <w:b/>
          <w:kern w:val="36"/>
          <w:sz w:val="28"/>
          <w:szCs w:val="28"/>
          <w:lang w:eastAsia="ru-RU"/>
        </w:rPr>
        <w:t>Погасить ипотеку материнским</w:t>
      </w:r>
      <w:r w:rsidRPr="009A0C5D">
        <w:rPr>
          <w:b/>
          <w:kern w:val="36"/>
          <w:sz w:val="28"/>
          <w:szCs w:val="28"/>
          <w:lang w:eastAsia="ru-RU"/>
        </w:rPr>
        <w:t xml:space="preserve"> капитал</w:t>
      </w:r>
      <w:r w:rsidRPr="00CD08F6">
        <w:rPr>
          <w:b/>
          <w:kern w:val="36"/>
          <w:sz w:val="28"/>
          <w:szCs w:val="28"/>
          <w:lang w:eastAsia="ru-RU"/>
        </w:rPr>
        <w:t>ом</w:t>
      </w:r>
      <w:r w:rsidRPr="009A0C5D">
        <w:rPr>
          <w:b/>
          <w:kern w:val="36"/>
          <w:sz w:val="28"/>
          <w:szCs w:val="28"/>
          <w:lang w:eastAsia="ru-RU"/>
        </w:rPr>
        <w:t xml:space="preserve"> </w:t>
      </w:r>
      <w:r w:rsidRPr="00CD08F6">
        <w:rPr>
          <w:b/>
          <w:kern w:val="36"/>
          <w:sz w:val="28"/>
          <w:szCs w:val="28"/>
          <w:lang w:eastAsia="ru-RU"/>
        </w:rPr>
        <w:t>теперь</w:t>
      </w:r>
      <w:r w:rsidRPr="009A0C5D">
        <w:rPr>
          <w:b/>
          <w:kern w:val="36"/>
          <w:sz w:val="28"/>
          <w:szCs w:val="28"/>
          <w:lang w:eastAsia="ru-RU"/>
        </w:rPr>
        <w:t xml:space="preserve"> можно через банк</w:t>
      </w:r>
    </w:p>
    <w:p w:rsidR="00E42E0A" w:rsidRDefault="00E42E0A" w:rsidP="00E23681">
      <w:pPr>
        <w:spacing w:after="240" w:line="276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Подать </w:t>
      </w:r>
      <w:r w:rsidRPr="009A0C5D">
        <w:rPr>
          <w:sz w:val="28"/>
          <w:szCs w:val="28"/>
          <w:lang w:eastAsia="ru-RU"/>
        </w:rPr>
        <w:t xml:space="preserve">заявление </w:t>
      </w:r>
      <w:r>
        <w:rPr>
          <w:sz w:val="28"/>
          <w:szCs w:val="28"/>
          <w:lang w:eastAsia="ru-RU"/>
        </w:rPr>
        <w:t>на распоряжение</w:t>
      </w:r>
      <w:r w:rsidRPr="009A0C5D">
        <w:rPr>
          <w:sz w:val="28"/>
          <w:szCs w:val="28"/>
          <w:lang w:eastAsia="ru-RU"/>
        </w:rPr>
        <w:t xml:space="preserve"> средствами материнского капитала </w:t>
      </w:r>
      <w:r>
        <w:rPr>
          <w:sz w:val="28"/>
          <w:szCs w:val="28"/>
          <w:lang w:eastAsia="ru-RU"/>
        </w:rPr>
        <w:t>в качестве</w:t>
      </w:r>
      <w:r w:rsidRPr="009A0C5D">
        <w:rPr>
          <w:sz w:val="28"/>
          <w:szCs w:val="28"/>
          <w:lang w:eastAsia="ru-RU"/>
        </w:rPr>
        <w:t xml:space="preserve"> уплат</w:t>
      </w:r>
      <w:r>
        <w:rPr>
          <w:sz w:val="28"/>
          <w:szCs w:val="28"/>
          <w:lang w:eastAsia="ru-RU"/>
        </w:rPr>
        <w:t>ы</w:t>
      </w:r>
      <w:r w:rsidRPr="009A0C5D">
        <w:rPr>
          <w:sz w:val="28"/>
          <w:szCs w:val="28"/>
          <w:lang w:eastAsia="ru-RU"/>
        </w:rPr>
        <w:t xml:space="preserve"> первоначального взноса по кредиту (займу) или </w:t>
      </w:r>
      <w:r>
        <w:rPr>
          <w:sz w:val="28"/>
          <w:szCs w:val="28"/>
          <w:lang w:eastAsia="ru-RU"/>
        </w:rPr>
        <w:t>для</w:t>
      </w:r>
      <w:r w:rsidRPr="009A0C5D">
        <w:rPr>
          <w:sz w:val="28"/>
          <w:szCs w:val="28"/>
          <w:lang w:eastAsia="ru-RU"/>
        </w:rPr>
        <w:t xml:space="preserve"> погашени</w:t>
      </w:r>
      <w:r>
        <w:rPr>
          <w:sz w:val="28"/>
          <w:szCs w:val="28"/>
          <w:lang w:eastAsia="ru-RU"/>
        </w:rPr>
        <w:t>я</w:t>
      </w:r>
      <w:r w:rsidRPr="009A0C5D">
        <w:rPr>
          <w:sz w:val="28"/>
          <w:szCs w:val="28"/>
          <w:lang w:eastAsia="ru-RU"/>
        </w:rPr>
        <w:t xml:space="preserve"> основного долга и уплаты процентов по кредиту (займу) на приобретение (строительство) жилья </w:t>
      </w:r>
      <w:r>
        <w:rPr>
          <w:sz w:val="28"/>
          <w:szCs w:val="28"/>
          <w:lang w:eastAsia="ru-RU"/>
        </w:rPr>
        <w:t xml:space="preserve">теперь </w:t>
      </w:r>
      <w:r w:rsidRPr="009A0C5D">
        <w:rPr>
          <w:sz w:val="28"/>
          <w:szCs w:val="28"/>
          <w:lang w:eastAsia="ru-RU"/>
        </w:rPr>
        <w:t>мож</w:t>
      </w:r>
      <w:r>
        <w:rPr>
          <w:sz w:val="28"/>
          <w:szCs w:val="28"/>
          <w:lang w:eastAsia="ru-RU"/>
        </w:rPr>
        <w:t>но</w:t>
      </w:r>
      <w:r w:rsidRPr="009A0C5D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в кредитной организации </w:t>
      </w:r>
      <w:r w:rsidRPr="009A0C5D">
        <w:rPr>
          <w:sz w:val="28"/>
          <w:szCs w:val="28"/>
          <w:lang w:eastAsia="ru-RU"/>
        </w:rPr>
        <w:t>(банк</w:t>
      </w:r>
      <w:r>
        <w:rPr>
          <w:sz w:val="28"/>
          <w:szCs w:val="28"/>
          <w:lang w:eastAsia="ru-RU"/>
        </w:rPr>
        <w:t>е</w:t>
      </w:r>
      <w:r w:rsidRPr="009A0C5D">
        <w:rPr>
          <w:sz w:val="28"/>
          <w:szCs w:val="28"/>
          <w:lang w:eastAsia="ru-RU"/>
        </w:rPr>
        <w:t xml:space="preserve">) </w:t>
      </w:r>
      <w:r>
        <w:rPr>
          <w:sz w:val="28"/>
          <w:szCs w:val="28"/>
          <w:lang w:eastAsia="ru-RU"/>
        </w:rPr>
        <w:t xml:space="preserve">в процессе </w:t>
      </w:r>
      <w:r w:rsidRPr="009A0C5D">
        <w:rPr>
          <w:sz w:val="28"/>
          <w:szCs w:val="28"/>
          <w:lang w:eastAsia="ru-RU"/>
        </w:rPr>
        <w:t>получения кредита.</w:t>
      </w:r>
    </w:p>
    <w:p w:rsidR="00E42E0A" w:rsidRDefault="00E42E0A" w:rsidP="00E23681">
      <w:pPr>
        <w:spacing w:after="240" w:line="276" w:lineRule="auto"/>
        <w:jc w:val="both"/>
        <w:rPr>
          <w:sz w:val="28"/>
          <w:szCs w:val="28"/>
          <w:lang w:eastAsia="ru-RU"/>
        </w:rPr>
      </w:pPr>
      <w:r w:rsidRPr="009A0C5D">
        <w:rPr>
          <w:sz w:val="28"/>
          <w:szCs w:val="28"/>
          <w:lang w:eastAsia="ru-RU"/>
        </w:rPr>
        <w:t xml:space="preserve">Отделение ПФР по </w:t>
      </w:r>
      <w:r>
        <w:rPr>
          <w:sz w:val="28"/>
          <w:szCs w:val="28"/>
          <w:lang w:eastAsia="ru-RU"/>
        </w:rPr>
        <w:t xml:space="preserve">Волгоградской </w:t>
      </w:r>
      <w:r w:rsidRPr="009A0C5D">
        <w:rPr>
          <w:sz w:val="28"/>
          <w:szCs w:val="28"/>
          <w:lang w:eastAsia="ru-RU"/>
        </w:rPr>
        <w:t xml:space="preserve">области </w:t>
      </w:r>
      <w:r>
        <w:rPr>
          <w:sz w:val="28"/>
          <w:szCs w:val="28"/>
          <w:lang w:eastAsia="ru-RU"/>
        </w:rPr>
        <w:t>заключило</w:t>
      </w:r>
      <w:r w:rsidRPr="009A0C5D">
        <w:rPr>
          <w:sz w:val="28"/>
          <w:szCs w:val="28"/>
          <w:lang w:eastAsia="ru-RU"/>
        </w:rPr>
        <w:t xml:space="preserve"> Соглашения  с ПАО </w:t>
      </w:r>
      <w:r>
        <w:rPr>
          <w:sz w:val="28"/>
          <w:szCs w:val="28"/>
          <w:lang w:eastAsia="ru-RU"/>
        </w:rPr>
        <w:t>«</w:t>
      </w:r>
      <w:r w:rsidRPr="009A0C5D">
        <w:rPr>
          <w:sz w:val="28"/>
          <w:szCs w:val="28"/>
          <w:lang w:eastAsia="ru-RU"/>
        </w:rPr>
        <w:t>Сбербанк</w:t>
      </w:r>
      <w:r>
        <w:rPr>
          <w:sz w:val="28"/>
          <w:szCs w:val="28"/>
          <w:lang w:eastAsia="ru-RU"/>
        </w:rPr>
        <w:t>»</w:t>
      </w:r>
      <w:r w:rsidRPr="009A0C5D">
        <w:rPr>
          <w:sz w:val="28"/>
          <w:szCs w:val="28"/>
          <w:lang w:eastAsia="ru-RU"/>
        </w:rPr>
        <w:t xml:space="preserve">, ПАО </w:t>
      </w:r>
      <w:r>
        <w:rPr>
          <w:sz w:val="28"/>
          <w:szCs w:val="28"/>
          <w:lang w:eastAsia="ru-RU"/>
        </w:rPr>
        <w:t>«</w:t>
      </w:r>
      <w:r w:rsidRPr="009A0C5D">
        <w:rPr>
          <w:sz w:val="28"/>
          <w:szCs w:val="28"/>
          <w:lang w:eastAsia="ru-RU"/>
        </w:rPr>
        <w:t>ВТБ</w:t>
      </w:r>
      <w:r>
        <w:rPr>
          <w:sz w:val="28"/>
          <w:szCs w:val="28"/>
          <w:lang w:eastAsia="ru-RU"/>
        </w:rPr>
        <w:t>»</w:t>
      </w:r>
      <w:r w:rsidRPr="009A0C5D">
        <w:rPr>
          <w:sz w:val="28"/>
          <w:szCs w:val="28"/>
          <w:lang w:eastAsia="ru-RU"/>
        </w:rPr>
        <w:t>,  АО «</w:t>
      </w:r>
      <w:proofErr w:type="spellStart"/>
      <w:r w:rsidRPr="009A0C5D">
        <w:rPr>
          <w:sz w:val="28"/>
          <w:szCs w:val="28"/>
          <w:lang w:eastAsia="ru-RU"/>
        </w:rPr>
        <w:t>Россельхозбанк</w:t>
      </w:r>
      <w:proofErr w:type="spellEnd"/>
      <w:r w:rsidRPr="009A0C5D">
        <w:rPr>
          <w:sz w:val="28"/>
          <w:szCs w:val="28"/>
          <w:lang w:eastAsia="ru-RU"/>
        </w:rPr>
        <w:t xml:space="preserve">», </w:t>
      </w:r>
      <w:r>
        <w:rPr>
          <w:sz w:val="28"/>
          <w:szCs w:val="28"/>
          <w:lang w:eastAsia="ru-RU"/>
        </w:rPr>
        <w:t xml:space="preserve">ПАО </w:t>
      </w:r>
      <w:r w:rsidRPr="009A0C5D">
        <w:rPr>
          <w:sz w:val="28"/>
          <w:szCs w:val="28"/>
          <w:lang w:eastAsia="ru-RU"/>
        </w:rPr>
        <w:t>«</w:t>
      </w:r>
      <w:r w:rsidR="00F1670B">
        <w:rPr>
          <w:sz w:val="28"/>
          <w:szCs w:val="28"/>
          <w:lang w:eastAsia="ru-RU"/>
        </w:rPr>
        <w:t>Б</w:t>
      </w:r>
      <w:r>
        <w:rPr>
          <w:sz w:val="28"/>
          <w:szCs w:val="28"/>
          <w:lang w:eastAsia="ru-RU"/>
        </w:rPr>
        <w:t xml:space="preserve">анк </w:t>
      </w:r>
      <w:proofErr w:type="spellStart"/>
      <w:r>
        <w:rPr>
          <w:sz w:val="28"/>
          <w:szCs w:val="28"/>
          <w:lang w:eastAsia="ru-RU"/>
        </w:rPr>
        <w:t>Уралсиб</w:t>
      </w:r>
      <w:proofErr w:type="spellEnd"/>
      <w:r w:rsidRPr="009A0C5D">
        <w:rPr>
          <w:sz w:val="28"/>
          <w:szCs w:val="28"/>
          <w:lang w:eastAsia="ru-RU"/>
        </w:rPr>
        <w:t>» по осуществлению информационного взаимодействия  для предоставления государственной  услуги по распоряжению средствами материнского (семейного) капитала.</w:t>
      </w:r>
      <w:r>
        <w:rPr>
          <w:sz w:val="28"/>
          <w:szCs w:val="28"/>
          <w:lang w:eastAsia="ru-RU"/>
        </w:rPr>
        <w:t xml:space="preserve"> </w:t>
      </w:r>
    </w:p>
    <w:p w:rsidR="00E42E0A" w:rsidRPr="00716669" w:rsidRDefault="00E42E0A" w:rsidP="00E23681">
      <w:p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Граждане получили возможность</w:t>
      </w:r>
      <w:r w:rsidRPr="00716669">
        <w:rPr>
          <w:sz w:val="28"/>
          <w:szCs w:val="28"/>
        </w:rPr>
        <w:t xml:space="preserve"> одновременно  </w:t>
      </w:r>
      <w:r>
        <w:rPr>
          <w:sz w:val="28"/>
          <w:szCs w:val="28"/>
        </w:rPr>
        <w:t xml:space="preserve">оформить кредит и подать </w:t>
      </w:r>
      <w:r w:rsidRPr="00716669">
        <w:rPr>
          <w:sz w:val="28"/>
          <w:szCs w:val="28"/>
        </w:rPr>
        <w:t>заявление на  распоряжение средствами материнского (семейного) капитала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eastAsia="ru-RU"/>
        </w:rPr>
        <w:t xml:space="preserve">При этом обращаться </w:t>
      </w:r>
      <w:r w:rsidRPr="0071666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 xml:space="preserve">в органы ПФР повторно не требуется. </w:t>
      </w:r>
    </w:p>
    <w:p w:rsidR="00E42E0A" w:rsidRPr="009A0C5D" w:rsidRDefault="00E42E0A" w:rsidP="00E23681">
      <w:pPr>
        <w:pStyle w:val="af1"/>
        <w:spacing w:before="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Аналогичные соглашения планируется </w:t>
      </w:r>
      <w:r w:rsidRPr="009A0C5D">
        <w:rPr>
          <w:sz w:val="28"/>
          <w:szCs w:val="28"/>
        </w:rPr>
        <w:t>заключ</w:t>
      </w:r>
      <w:r>
        <w:rPr>
          <w:sz w:val="28"/>
          <w:szCs w:val="28"/>
        </w:rPr>
        <w:t>ить</w:t>
      </w:r>
      <w:r w:rsidRPr="009A0C5D">
        <w:rPr>
          <w:sz w:val="28"/>
          <w:szCs w:val="28"/>
        </w:rPr>
        <w:t xml:space="preserve"> и с другими банк</w:t>
      </w:r>
      <w:r>
        <w:rPr>
          <w:sz w:val="28"/>
          <w:szCs w:val="28"/>
        </w:rPr>
        <w:t>ами, действующими на территории</w:t>
      </w:r>
      <w:r w:rsidRPr="009A0C5D">
        <w:rPr>
          <w:sz w:val="28"/>
          <w:szCs w:val="28"/>
        </w:rPr>
        <w:t> </w:t>
      </w:r>
      <w:r>
        <w:rPr>
          <w:sz w:val="28"/>
          <w:szCs w:val="28"/>
        </w:rPr>
        <w:t>региона</w:t>
      </w:r>
      <w:r w:rsidRPr="009A0C5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42E0A" w:rsidRPr="009A0C5D" w:rsidRDefault="00E42E0A" w:rsidP="00E23681">
      <w:pPr>
        <w:pStyle w:val="af1"/>
        <w:spacing w:before="0"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Волгоградской области с 2007 года было</w:t>
      </w:r>
      <w:r w:rsidRPr="009A0C5D">
        <w:rPr>
          <w:sz w:val="28"/>
          <w:szCs w:val="28"/>
        </w:rPr>
        <w:t xml:space="preserve"> выдано </w:t>
      </w:r>
      <w:r>
        <w:rPr>
          <w:sz w:val="28"/>
          <w:szCs w:val="28"/>
        </w:rPr>
        <w:t>159667 сертификатов</w:t>
      </w:r>
      <w:r w:rsidRPr="009A0C5D">
        <w:rPr>
          <w:sz w:val="28"/>
          <w:szCs w:val="28"/>
        </w:rPr>
        <w:t xml:space="preserve"> на </w:t>
      </w:r>
      <w:r>
        <w:rPr>
          <w:sz w:val="28"/>
          <w:szCs w:val="28"/>
        </w:rPr>
        <w:t>материнский капитал. Р</w:t>
      </w:r>
      <w:r w:rsidRPr="009A0C5D">
        <w:rPr>
          <w:sz w:val="28"/>
          <w:szCs w:val="28"/>
        </w:rPr>
        <w:t>аспоряди</w:t>
      </w:r>
      <w:r>
        <w:rPr>
          <w:sz w:val="28"/>
          <w:szCs w:val="28"/>
        </w:rPr>
        <w:t>ться</w:t>
      </w:r>
      <w:r w:rsidRPr="009A0C5D">
        <w:rPr>
          <w:sz w:val="28"/>
          <w:szCs w:val="28"/>
        </w:rPr>
        <w:t xml:space="preserve"> средствами</w:t>
      </w:r>
      <w:r>
        <w:rPr>
          <w:sz w:val="28"/>
          <w:szCs w:val="28"/>
        </w:rPr>
        <w:t xml:space="preserve"> уже успели 130127 семей. Приоритетным</w:t>
      </w:r>
      <w:r w:rsidRPr="009A0C5D">
        <w:rPr>
          <w:sz w:val="28"/>
          <w:szCs w:val="28"/>
        </w:rPr>
        <w:t xml:space="preserve"> направление</w:t>
      </w:r>
      <w:r>
        <w:rPr>
          <w:sz w:val="28"/>
          <w:szCs w:val="28"/>
        </w:rPr>
        <w:t>м остается</w:t>
      </w:r>
      <w:r w:rsidRPr="009A0C5D">
        <w:rPr>
          <w:sz w:val="28"/>
          <w:szCs w:val="28"/>
        </w:rPr>
        <w:t xml:space="preserve"> улучшение жилищных условий.  </w:t>
      </w:r>
      <w:r>
        <w:rPr>
          <w:sz w:val="28"/>
          <w:szCs w:val="28"/>
        </w:rPr>
        <w:t xml:space="preserve">С </w:t>
      </w:r>
      <w:r w:rsidRPr="009A0C5D">
        <w:rPr>
          <w:sz w:val="28"/>
          <w:szCs w:val="28"/>
        </w:rPr>
        <w:t>эт</w:t>
      </w:r>
      <w:r>
        <w:rPr>
          <w:sz w:val="28"/>
          <w:szCs w:val="28"/>
        </w:rPr>
        <w:t>ой целью</w:t>
      </w:r>
      <w:r w:rsidRPr="009A0C5D">
        <w:rPr>
          <w:sz w:val="28"/>
          <w:szCs w:val="28"/>
        </w:rPr>
        <w:t xml:space="preserve"> материнский капитал использовали  </w:t>
      </w:r>
      <w:r>
        <w:rPr>
          <w:sz w:val="28"/>
          <w:szCs w:val="28"/>
        </w:rPr>
        <w:t>113792</w:t>
      </w:r>
      <w:r w:rsidRPr="009A0C5D">
        <w:rPr>
          <w:sz w:val="28"/>
          <w:szCs w:val="28"/>
        </w:rPr>
        <w:t> сем</w:t>
      </w:r>
      <w:r>
        <w:rPr>
          <w:sz w:val="28"/>
          <w:szCs w:val="28"/>
        </w:rPr>
        <w:t xml:space="preserve">ьи. </w:t>
      </w:r>
      <w:r w:rsidRPr="009A0C5D">
        <w:rPr>
          <w:sz w:val="28"/>
          <w:szCs w:val="28"/>
        </w:rPr>
        <w:t xml:space="preserve"> Пенсионный фонд перечислил </w:t>
      </w:r>
      <w:r>
        <w:rPr>
          <w:sz w:val="28"/>
          <w:szCs w:val="28"/>
        </w:rPr>
        <w:t xml:space="preserve">на </w:t>
      </w:r>
      <w:r w:rsidRPr="009A0C5D">
        <w:rPr>
          <w:sz w:val="28"/>
          <w:szCs w:val="28"/>
        </w:rPr>
        <w:t>улучшение жилищных условий более </w:t>
      </w:r>
      <w:r>
        <w:rPr>
          <w:sz w:val="28"/>
          <w:szCs w:val="28"/>
        </w:rPr>
        <w:t>44,4</w:t>
      </w:r>
      <w:r w:rsidRPr="009A0C5D">
        <w:rPr>
          <w:sz w:val="28"/>
          <w:szCs w:val="28"/>
        </w:rPr>
        <w:t> млрд. рублей.</w:t>
      </w:r>
      <w:r>
        <w:rPr>
          <w:sz w:val="28"/>
          <w:szCs w:val="28"/>
        </w:rPr>
        <w:t xml:space="preserve"> </w:t>
      </w:r>
    </w:p>
    <w:p w:rsidR="00CD7D57" w:rsidRDefault="00CD7D57" w:rsidP="005C58BA">
      <w:pPr>
        <w:spacing w:after="240"/>
        <w:jc w:val="center"/>
        <w:rPr>
          <w:sz w:val="20"/>
          <w:szCs w:val="20"/>
        </w:rPr>
      </w:pPr>
    </w:p>
    <w:p w:rsidR="00CD7D57" w:rsidRPr="00DC21E1" w:rsidRDefault="00CD7D57" w:rsidP="005C58BA">
      <w:pPr>
        <w:spacing w:after="240"/>
        <w:jc w:val="both"/>
        <w:rPr>
          <w:sz w:val="26"/>
          <w:szCs w:val="26"/>
        </w:rPr>
      </w:pPr>
    </w:p>
    <w:p w:rsidR="00CD7D57" w:rsidRDefault="00CD7D57" w:rsidP="005C58BA">
      <w:pPr>
        <w:spacing w:after="240"/>
        <w:ind w:firstLine="709"/>
        <w:jc w:val="center"/>
        <w:rPr>
          <w:sz w:val="20"/>
          <w:szCs w:val="20"/>
        </w:rPr>
      </w:pPr>
    </w:p>
    <w:sectPr w:rsidR="00CD7D57" w:rsidSect="00C25F55">
      <w:footerReference w:type="default" r:id="rId9"/>
      <w:footnotePr>
        <w:pos w:val="beneathText"/>
      </w:footnotePr>
      <w:pgSz w:w="11905" w:h="16837"/>
      <w:pgMar w:top="567" w:right="706" w:bottom="567" w:left="1701" w:header="157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7DD" w:rsidRDefault="000727DD">
      <w:r>
        <w:separator/>
      </w:r>
    </w:p>
  </w:endnote>
  <w:endnote w:type="continuationSeparator" w:id="0">
    <w:p w:rsidR="000727DD" w:rsidRDefault="000727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5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36" w:rsidRDefault="00051C9A">
    <w:pPr>
      <w:pStyle w:val="ae"/>
      <w:ind w:right="360"/>
    </w:pPr>
    <w:r>
      <w:pict>
        <v:rect id="_x0000_s1025" style="position:absolute;margin-left:546.7pt;margin-top:.05pt;width:5.65pt;height:13.4pt;z-index:251657728;v-text-anchor:middle" strokeweight=".26mm">
          <v:fill color2="black"/>
          <w10:wrap type="square" side="larges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7DD" w:rsidRDefault="000727DD">
      <w:r>
        <w:separator/>
      </w:r>
    </w:p>
  </w:footnote>
  <w:footnote w:type="continuationSeparator" w:id="0">
    <w:p w:rsidR="000727DD" w:rsidRDefault="000727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633462"/>
    <w:multiLevelType w:val="multilevel"/>
    <w:tmpl w:val="B6BE2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E4DD7"/>
    <w:multiLevelType w:val="multilevel"/>
    <w:tmpl w:val="DA4A0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67F02"/>
    <w:multiLevelType w:val="hybridMultilevel"/>
    <w:tmpl w:val="9D9AA16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3554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ED1642"/>
    <w:rsid w:val="00001434"/>
    <w:rsid w:val="00005021"/>
    <w:rsid w:val="000125F5"/>
    <w:rsid w:val="00027543"/>
    <w:rsid w:val="000374AE"/>
    <w:rsid w:val="0004326C"/>
    <w:rsid w:val="00044994"/>
    <w:rsid w:val="000478DE"/>
    <w:rsid w:val="00047A6A"/>
    <w:rsid w:val="00051C9A"/>
    <w:rsid w:val="000539DF"/>
    <w:rsid w:val="000559F7"/>
    <w:rsid w:val="00057B07"/>
    <w:rsid w:val="000670A9"/>
    <w:rsid w:val="000727DD"/>
    <w:rsid w:val="00072E73"/>
    <w:rsid w:val="00074C12"/>
    <w:rsid w:val="00081068"/>
    <w:rsid w:val="00082258"/>
    <w:rsid w:val="00087600"/>
    <w:rsid w:val="00092778"/>
    <w:rsid w:val="000A4B02"/>
    <w:rsid w:val="000B29AA"/>
    <w:rsid w:val="000B414F"/>
    <w:rsid w:val="000B6226"/>
    <w:rsid w:val="000C12A0"/>
    <w:rsid w:val="000C3219"/>
    <w:rsid w:val="000C458F"/>
    <w:rsid w:val="000D4D1A"/>
    <w:rsid w:val="000E0E4B"/>
    <w:rsid w:val="000E1775"/>
    <w:rsid w:val="000E27CC"/>
    <w:rsid w:val="00101F51"/>
    <w:rsid w:val="00105320"/>
    <w:rsid w:val="00107545"/>
    <w:rsid w:val="00110584"/>
    <w:rsid w:val="00111CF2"/>
    <w:rsid w:val="00115CC7"/>
    <w:rsid w:val="001161FC"/>
    <w:rsid w:val="00127CFA"/>
    <w:rsid w:val="00131BE2"/>
    <w:rsid w:val="001325AD"/>
    <w:rsid w:val="0013761F"/>
    <w:rsid w:val="0013771B"/>
    <w:rsid w:val="00142546"/>
    <w:rsid w:val="00142BC7"/>
    <w:rsid w:val="00156F90"/>
    <w:rsid w:val="001600E9"/>
    <w:rsid w:val="00160356"/>
    <w:rsid w:val="00162BCD"/>
    <w:rsid w:val="00165896"/>
    <w:rsid w:val="001673A7"/>
    <w:rsid w:val="00172A93"/>
    <w:rsid w:val="0019314B"/>
    <w:rsid w:val="001A3A12"/>
    <w:rsid w:val="001A4CF6"/>
    <w:rsid w:val="001B1286"/>
    <w:rsid w:val="001B51B1"/>
    <w:rsid w:val="001B6229"/>
    <w:rsid w:val="001C40D5"/>
    <w:rsid w:val="001C4A73"/>
    <w:rsid w:val="001D0DB1"/>
    <w:rsid w:val="001E150F"/>
    <w:rsid w:val="001E18A5"/>
    <w:rsid w:val="001F0FCD"/>
    <w:rsid w:val="001F2FB3"/>
    <w:rsid w:val="001F343B"/>
    <w:rsid w:val="001F3716"/>
    <w:rsid w:val="001F724C"/>
    <w:rsid w:val="002016D6"/>
    <w:rsid w:val="00204F3E"/>
    <w:rsid w:val="002137BD"/>
    <w:rsid w:val="00220CEC"/>
    <w:rsid w:val="00221319"/>
    <w:rsid w:val="002275B9"/>
    <w:rsid w:val="00227DF9"/>
    <w:rsid w:val="00230F8E"/>
    <w:rsid w:val="002340BD"/>
    <w:rsid w:val="00235177"/>
    <w:rsid w:val="002405A1"/>
    <w:rsid w:val="002408B4"/>
    <w:rsid w:val="0024285D"/>
    <w:rsid w:val="002641F7"/>
    <w:rsid w:val="002861C4"/>
    <w:rsid w:val="00286AFE"/>
    <w:rsid w:val="00286D4E"/>
    <w:rsid w:val="00291999"/>
    <w:rsid w:val="00292626"/>
    <w:rsid w:val="002A45AD"/>
    <w:rsid w:val="002A7E3F"/>
    <w:rsid w:val="002B04B6"/>
    <w:rsid w:val="002B5A1A"/>
    <w:rsid w:val="002B64B3"/>
    <w:rsid w:val="002C7686"/>
    <w:rsid w:val="002D083C"/>
    <w:rsid w:val="002D3388"/>
    <w:rsid w:val="002D7B3B"/>
    <w:rsid w:val="002F04C3"/>
    <w:rsid w:val="002F09E4"/>
    <w:rsid w:val="002F4675"/>
    <w:rsid w:val="00316FE2"/>
    <w:rsid w:val="00323E73"/>
    <w:rsid w:val="00326A16"/>
    <w:rsid w:val="003279C8"/>
    <w:rsid w:val="00340883"/>
    <w:rsid w:val="00341FCE"/>
    <w:rsid w:val="00343A5D"/>
    <w:rsid w:val="003447C0"/>
    <w:rsid w:val="00344E5B"/>
    <w:rsid w:val="00345A20"/>
    <w:rsid w:val="003527D8"/>
    <w:rsid w:val="00355BC2"/>
    <w:rsid w:val="00361108"/>
    <w:rsid w:val="00362006"/>
    <w:rsid w:val="003620C3"/>
    <w:rsid w:val="00366100"/>
    <w:rsid w:val="00383A07"/>
    <w:rsid w:val="003841E6"/>
    <w:rsid w:val="00396670"/>
    <w:rsid w:val="003A1FA1"/>
    <w:rsid w:val="003A35D8"/>
    <w:rsid w:val="003A7C76"/>
    <w:rsid w:val="003B268B"/>
    <w:rsid w:val="003B4B44"/>
    <w:rsid w:val="003B719D"/>
    <w:rsid w:val="003D12B4"/>
    <w:rsid w:val="003E19C1"/>
    <w:rsid w:val="003F32D5"/>
    <w:rsid w:val="003F4FAA"/>
    <w:rsid w:val="003F5C77"/>
    <w:rsid w:val="003F7519"/>
    <w:rsid w:val="00400920"/>
    <w:rsid w:val="00402F06"/>
    <w:rsid w:val="0041077B"/>
    <w:rsid w:val="00426090"/>
    <w:rsid w:val="00434C99"/>
    <w:rsid w:val="00442DC0"/>
    <w:rsid w:val="00447138"/>
    <w:rsid w:val="00451F05"/>
    <w:rsid w:val="00454540"/>
    <w:rsid w:val="0045464E"/>
    <w:rsid w:val="0045786B"/>
    <w:rsid w:val="004666A3"/>
    <w:rsid w:val="0047225A"/>
    <w:rsid w:val="00473F28"/>
    <w:rsid w:val="00475C1C"/>
    <w:rsid w:val="00480F9A"/>
    <w:rsid w:val="00482953"/>
    <w:rsid w:val="0048378C"/>
    <w:rsid w:val="00490483"/>
    <w:rsid w:val="00490A1A"/>
    <w:rsid w:val="0049286A"/>
    <w:rsid w:val="004A215B"/>
    <w:rsid w:val="004A22CD"/>
    <w:rsid w:val="004A5CB2"/>
    <w:rsid w:val="004A5D67"/>
    <w:rsid w:val="004B38C1"/>
    <w:rsid w:val="004B4B5F"/>
    <w:rsid w:val="004C06BA"/>
    <w:rsid w:val="004C3AAD"/>
    <w:rsid w:val="004C3BC4"/>
    <w:rsid w:val="004D10A4"/>
    <w:rsid w:val="004D3247"/>
    <w:rsid w:val="004D6C98"/>
    <w:rsid w:val="004D6F9B"/>
    <w:rsid w:val="004E0D2B"/>
    <w:rsid w:val="004E23C8"/>
    <w:rsid w:val="004E7142"/>
    <w:rsid w:val="004F14B5"/>
    <w:rsid w:val="005104A0"/>
    <w:rsid w:val="005162DF"/>
    <w:rsid w:val="00523173"/>
    <w:rsid w:val="00527506"/>
    <w:rsid w:val="00530EC8"/>
    <w:rsid w:val="00530F4A"/>
    <w:rsid w:val="00531711"/>
    <w:rsid w:val="005344B3"/>
    <w:rsid w:val="005350D0"/>
    <w:rsid w:val="00536908"/>
    <w:rsid w:val="005374E2"/>
    <w:rsid w:val="00541118"/>
    <w:rsid w:val="005512C9"/>
    <w:rsid w:val="00554CEF"/>
    <w:rsid w:val="00561E4C"/>
    <w:rsid w:val="005623EF"/>
    <w:rsid w:val="00564DA1"/>
    <w:rsid w:val="00567D14"/>
    <w:rsid w:val="0058009A"/>
    <w:rsid w:val="00581C51"/>
    <w:rsid w:val="00582125"/>
    <w:rsid w:val="00587E59"/>
    <w:rsid w:val="00591E0C"/>
    <w:rsid w:val="0059326F"/>
    <w:rsid w:val="005947AD"/>
    <w:rsid w:val="005956BC"/>
    <w:rsid w:val="00595BC7"/>
    <w:rsid w:val="005966E2"/>
    <w:rsid w:val="005A5914"/>
    <w:rsid w:val="005A7DFD"/>
    <w:rsid w:val="005C0BFD"/>
    <w:rsid w:val="005C521F"/>
    <w:rsid w:val="005C58BA"/>
    <w:rsid w:val="005C6B70"/>
    <w:rsid w:val="005C77AA"/>
    <w:rsid w:val="005D0FB8"/>
    <w:rsid w:val="005D25FF"/>
    <w:rsid w:val="005D39F4"/>
    <w:rsid w:val="005D5322"/>
    <w:rsid w:val="005D7B0E"/>
    <w:rsid w:val="005F01D7"/>
    <w:rsid w:val="005F1D9D"/>
    <w:rsid w:val="005F3B55"/>
    <w:rsid w:val="005F4E00"/>
    <w:rsid w:val="005F7FC4"/>
    <w:rsid w:val="006140EE"/>
    <w:rsid w:val="00623FD9"/>
    <w:rsid w:val="00627FFC"/>
    <w:rsid w:val="0063525D"/>
    <w:rsid w:val="00640677"/>
    <w:rsid w:val="00644AFB"/>
    <w:rsid w:val="006505F9"/>
    <w:rsid w:val="00650E59"/>
    <w:rsid w:val="00666E71"/>
    <w:rsid w:val="00673936"/>
    <w:rsid w:val="0068224B"/>
    <w:rsid w:val="00695D92"/>
    <w:rsid w:val="0069750D"/>
    <w:rsid w:val="006A5F63"/>
    <w:rsid w:val="006B0347"/>
    <w:rsid w:val="006B3B58"/>
    <w:rsid w:val="006B646A"/>
    <w:rsid w:val="006B6BAE"/>
    <w:rsid w:val="006D0AAB"/>
    <w:rsid w:val="006D6637"/>
    <w:rsid w:val="006E105D"/>
    <w:rsid w:val="006E1C32"/>
    <w:rsid w:val="006E62EE"/>
    <w:rsid w:val="006E7F3D"/>
    <w:rsid w:val="006F0A41"/>
    <w:rsid w:val="006F0BBE"/>
    <w:rsid w:val="006F4AE2"/>
    <w:rsid w:val="00714E8E"/>
    <w:rsid w:val="00726E04"/>
    <w:rsid w:val="00731502"/>
    <w:rsid w:val="0073468A"/>
    <w:rsid w:val="00735962"/>
    <w:rsid w:val="00740AE0"/>
    <w:rsid w:val="00745A53"/>
    <w:rsid w:val="00746901"/>
    <w:rsid w:val="00746D76"/>
    <w:rsid w:val="00755D01"/>
    <w:rsid w:val="00756848"/>
    <w:rsid w:val="007631FC"/>
    <w:rsid w:val="007650FF"/>
    <w:rsid w:val="00767655"/>
    <w:rsid w:val="007714CF"/>
    <w:rsid w:val="007813CC"/>
    <w:rsid w:val="007856B0"/>
    <w:rsid w:val="00785A5E"/>
    <w:rsid w:val="00785BD1"/>
    <w:rsid w:val="007864B8"/>
    <w:rsid w:val="00786BA9"/>
    <w:rsid w:val="007932AA"/>
    <w:rsid w:val="007965D0"/>
    <w:rsid w:val="00797D35"/>
    <w:rsid w:val="007A03DE"/>
    <w:rsid w:val="007A6427"/>
    <w:rsid w:val="007B1383"/>
    <w:rsid w:val="007B3F93"/>
    <w:rsid w:val="007C6CEC"/>
    <w:rsid w:val="007D20B9"/>
    <w:rsid w:val="007D5B0B"/>
    <w:rsid w:val="007E04F5"/>
    <w:rsid w:val="007E0955"/>
    <w:rsid w:val="007E1CAB"/>
    <w:rsid w:val="007E2BEB"/>
    <w:rsid w:val="007E3C94"/>
    <w:rsid w:val="007E76B7"/>
    <w:rsid w:val="007F02A8"/>
    <w:rsid w:val="007F5256"/>
    <w:rsid w:val="00805B66"/>
    <w:rsid w:val="00810857"/>
    <w:rsid w:val="00812EEC"/>
    <w:rsid w:val="0081414E"/>
    <w:rsid w:val="008200A4"/>
    <w:rsid w:val="0082021F"/>
    <w:rsid w:val="00821A28"/>
    <w:rsid w:val="00822DE7"/>
    <w:rsid w:val="00826B44"/>
    <w:rsid w:val="00827533"/>
    <w:rsid w:val="00827707"/>
    <w:rsid w:val="008318AC"/>
    <w:rsid w:val="0083413C"/>
    <w:rsid w:val="00836662"/>
    <w:rsid w:val="008370D9"/>
    <w:rsid w:val="00841269"/>
    <w:rsid w:val="00843CBA"/>
    <w:rsid w:val="008442B2"/>
    <w:rsid w:val="008450CF"/>
    <w:rsid w:val="00853C75"/>
    <w:rsid w:val="0085545A"/>
    <w:rsid w:val="00860887"/>
    <w:rsid w:val="00861CE2"/>
    <w:rsid w:val="00864017"/>
    <w:rsid w:val="008646FB"/>
    <w:rsid w:val="00875A8D"/>
    <w:rsid w:val="00881F72"/>
    <w:rsid w:val="008828C4"/>
    <w:rsid w:val="00887104"/>
    <w:rsid w:val="00891D8C"/>
    <w:rsid w:val="0089598F"/>
    <w:rsid w:val="008A192A"/>
    <w:rsid w:val="008B0911"/>
    <w:rsid w:val="008D0E7B"/>
    <w:rsid w:val="008D540D"/>
    <w:rsid w:val="008D6C72"/>
    <w:rsid w:val="008E3239"/>
    <w:rsid w:val="008E43D3"/>
    <w:rsid w:val="008E5EF4"/>
    <w:rsid w:val="008E7E40"/>
    <w:rsid w:val="008F022A"/>
    <w:rsid w:val="009007AC"/>
    <w:rsid w:val="00902657"/>
    <w:rsid w:val="00923948"/>
    <w:rsid w:val="00924D14"/>
    <w:rsid w:val="00926FE9"/>
    <w:rsid w:val="0093702F"/>
    <w:rsid w:val="00944F91"/>
    <w:rsid w:val="00950269"/>
    <w:rsid w:val="00964FEA"/>
    <w:rsid w:val="009725BA"/>
    <w:rsid w:val="009730D6"/>
    <w:rsid w:val="009746FC"/>
    <w:rsid w:val="00975F58"/>
    <w:rsid w:val="009805CB"/>
    <w:rsid w:val="00981C30"/>
    <w:rsid w:val="00997592"/>
    <w:rsid w:val="009A07B2"/>
    <w:rsid w:val="009A153B"/>
    <w:rsid w:val="009A2222"/>
    <w:rsid w:val="009A2569"/>
    <w:rsid w:val="009A2709"/>
    <w:rsid w:val="009A39EA"/>
    <w:rsid w:val="009A4ABB"/>
    <w:rsid w:val="009B1906"/>
    <w:rsid w:val="009B5E96"/>
    <w:rsid w:val="009B7C62"/>
    <w:rsid w:val="009E00B5"/>
    <w:rsid w:val="009E106C"/>
    <w:rsid w:val="009E4045"/>
    <w:rsid w:val="009F1F57"/>
    <w:rsid w:val="009F2A91"/>
    <w:rsid w:val="009F7DA7"/>
    <w:rsid w:val="00A00F3C"/>
    <w:rsid w:val="00A02075"/>
    <w:rsid w:val="00A10429"/>
    <w:rsid w:val="00A121AA"/>
    <w:rsid w:val="00A175AA"/>
    <w:rsid w:val="00A22D73"/>
    <w:rsid w:val="00A2624F"/>
    <w:rsid w:val="00A27E7A"/>
    <w:rsid w:val="00A32254"/>
    <w:rsid w:val="00A44E7A"/>
    <w:rsid w:val="00A46450"/>
    <w:rsid w:val="00A56830"/>
    <w:rsid w:val="00A6058E"/>
    <w:rsid w:val="00A60E8D"/>
    <w:rsid w:val="00A772B6"/>
    <w:rsid w:val="00A82FD3"/>
    <w:rsid w:val="00A85458"/>
    <w:rsid w:val="00A95468"/>
    <w:rsid w:val="00A95E38"/>
    <w:rsid w:val="00A9636A"/>
    <w:rsid w:val="00AA2923"/>
    <w:rsid w:val="00AA5E68"/>
    <w:rsid w:val="00AA63CB"/>
    <w:rsid w:val="00AA7807"/>
    <w:rsid w:val="00AB32AD"/>
    <w:rsid w:val="00AB420F"/>
    <w:rsid w:val="00AB629E"/>
    <w:rsid w:val="00AD4094"/>
    <w:rsid w:val="00AD66B7"/>
    <w:rsid w:val="00AD7277"/>
    <w:rsid w:val="00AF2624"/>
    <w:rsid w:val="00AF2BAA"/>
    <w:rsid w:val="00AF3601"/>
    <w:rsid w:val="00AF448E"/>
    <w:rsid w:val="00AF5CE8"/>
    <w:rsid w:val="00B01BD8"/>
    <w:rsid w:val="00B060E0"/>
    <w:rsid w:val="00B06A47"/>
    <w:rsid w:val="00B13122"/>
    <w:rsid w:val="00B215BF"/>
    <w:rsid w:val="00B215E8"/>
    <w:rsid w:val="00B22244"/>
    <w:rsid w:val="00B23BEA"/>
    <w:rsid w:val="00B254BC"/>
    <w:rsid w:val="00B3442E"/>
    <w:rsid w:val="00B35017"/>
    <w:rsid w:val="00B37A98"/>
    <w:rsid w:val="00B403FD"/>
    <w:rsid w:val="00B4288A"/>
    <w:rsid w:val="00B507BB"/>
    <w:rsid w:val="00B53789"/>
    <w:rsid w:val="00B56BD4"/>
    <w:rsid w:val="00B577B2"/>
    <w:rsid w:val="00B70A49"/>
    <w:rsid w:val="00B809E4"/>
    <w:rsid w:val="00B82580"/>
    <w:rsid w:val="00B82628"/>
    <w:rsid w:val="00B83B37"/>
    <w:rsid w:val="00B95D54"/>
    <w:rsid w:val="00B96139"/>
    <w:rsid w:val="00BA1E61"/>
    <w:rsid w:val="00BA3BBA"/>
    <w:rsid w:val="00BC1142"/>
    <w:rsid w:val="00BC12AA"/>
    <w:rsid w:val="00BC2BAC"/>
    <w:rsid w:val="00BC313C"/>
    <w:rsid w:val="00BC3EAD"/>
    <w:rsid w:val="00BC49AF"/>
    <w:rsid w:val="00BD1FD3"/>
    <w:rsid w:val="00BD431F"/>
    <w:rsid w:val="00BE0360"/>
    <w:rsid w:val="00BE7096"/>
    <w:rsid w:val="00BF4B34"/>
    <w:rsid w:val="00C000DC"/>
    <w:rsid w:val="00C056FB"/>
    <w:rsid w:val="00C077E7"/>
    <w:rsid w:val="00C25F55"/>
    <w:rsid w:val="00C313EF"/>
    <w:rsid w:val="00C35A61"/>
    <w:rsid w:val="00C540A8"/>
    <w:rsid w:val="00C55597"/>
    <w:rsid w:val="00C648A4"/>
    <w:rsid w:val="00C72A19"/>
    <w:rsid w:val="00C733C9"/>
    <w:rsid w:val="00C76CF3"/>
    <w:rsid w:val="00C84D4F"/>
    <w:rsid w:val="00C862F7"/>
    <w:rsid w:val="00C90455"/>
    <w:rsid w:val="00C95D68"/>
    <w:rsid w:val="00CA055C"/>
    <w:rsid w:val="00CA12E5"/>
    <w:rsid w:val="00CA49BB"/>
    <w:rsid w:val="00CB3CA2"/>
    <w:rsid w:val="00CB40F3"/>
    <w:rsid w:val="00CB4770"/>
    <w:rsid w:val="00CB5BC5"/>
    <w:rsid w:val="00CB6D9F"/>
    <w:rsid w:val="00CC0B1A"/>
    <w:rsid w:val="00CC2300"/>
    <w:rsid w:val="00CC58DF"/>
    <w:rsid w:val="00CD39C8"/>
    <w:rsid w:val="00CD5A50"/>
    <w:rsid w:val="00CD7D57"/>
    <w:rsid w:val="00D03F54"/>
    <w:rsid w:val="00D064A6"/>
    <w:rsid w:val="00D10132"/>
    <w:rsid w:val="00D12C57"/>
    <w:rsid w:val="00D164ED"/>
    <w:rsid w:val="00D2039F"/>
    <w:rsid w:val="00D223B1"/>
    <w:rsid w:val="00D30DE0"/>
    <w:rsid w:val="00D47AAF"/>
    <w:rsid w:val="00D56507"/>
    <w:rsid w:val="00D70569"/>
    <w:rsid w:val="00D7548C"/>
    <w:rsid w:val="00D76666"/>
    <w:rsid w:val="00D80C7F"/>
    <w:rsid w:val="00D8627B"/>
    <w:rsid w:val="00DA22F4"/>
    <w:rsid w:val="00DA2D34"/>
    <w:rsid w:val="00DB25F7"/>
    <w:rsid w:val="00DB374B"/>
    <w:rsid w:val="00DC0716"/>
    <w:rsid w:val="00DC21E1"/>
    <w:rsid w:val="00DC34AD"/>
    <w:rsid w:val="00DC7BB2"/>
    <w:rsid w:val="00DD0E32"/>
    <w:rsid w:val="00DD33F8"/>
    <w:rsid w:val="00DF17F8"/>
    <w:rsid w:val="00E003D0"/>
    <w:rsid w:val="00E01655"/>
    <w:rsid w:val="00E034CD"/>
    <w:rsid w:val="00E04996"/>
    <w:rsid w:val="00E1206A"/>
    <w:rsid w:val="00E14806"/>
    <w:rsid w:val="00E15609"/>
    <w:rsid w:val="00E23681"/>
    <w:rsid w:val="00E23EFE"/>
    <w:rsid w:val="00E25069"/>
    <w:rsid w:val="00E26AAD"/>
    <w:rsid w:val="00E354E3"/>
    <w:rsid w:val="00E37B25"/>
    <w:rsid w:val="00E40E5E"/>
    <w:rsid w:val="00E41AEA"/>
    <w:rsid w:val="00E42E0A"/>
    <w:rsid w:val="00E43E92"/>
    <w:rsid w:val="00E57CB5"/>
    <w:rsid w:val="00E6553B"/>
    <w:rsid w:val="00E72A86"/>
    <w:rsid w:val="00E73AD6"/>
    <w:rsid w:val="00E82B31"/>
    <w:rsid w:val="00E82C10"/>
    <w:rsid w:val="00E8331E"/>
    <w:rsid w:val="00E867D6"/>
    <w:rsid w:val="00E92740"/>
    <w:rsid w:val="00E93209"/>
    <w:rsid w:val="00E979A5"/>
    <w:rsid w:val="00EA0F54"/>
    <w:rsid w:val="00EA1FA3"/>
    <w:rsid w:val="00EB32EE"/>
    <w:rsid w:val="00EB3A0F"/>
    <w:rsid w:val="00EC05EA"/>
    <w:rsid w:val="00EC2171"/>
    <w:rsid w:val="00EC40BA"/>
    <w:rsid w:val="00EC7758"/>
    <w:rsid w:val="00ED035B"/>
    <w:rsid w:val="00ED1642"/>
    <w:rsid w:val="00ED2538"/>
    <w:rsid w:val="00EE504D"/>
    <w:rsid w:val="00F03176"/>
    <w:rsid w:val="00F03C96"/>
    <w:rsid w:val="00F05621"/>
    <w:rsid w:val="00F1189F"/>
    <w:rsid w:val="00F123AC"/>
    <w:rsid w:val="00F12F7B"/>
    <w:rsid w:val="00F1670B"/>
    <w:rsid w:val="00F17FAE"/>
    <w:rsid w:val="00F31DDF"/>
    <w:rsid w:val="00F40E65"/>
    <w:rsid w:val="00F413E2"/>
    <w:rsid w:val="00F51A7C"/>
    <w:rsid w:val="00F53487"/>
    <w:rsid w:val="00F55BE0"/>
    <w:rsid w:val="00F6316E"/>
    <w:rsid w:val="00F6746A"/>
    <w:rsid w:val="00F8326C"/>
    <w:rsid w:val="00F85D22"/>
    <w:rsid w:val="00F87DD8"/>
    <w:rsid w:val="00F9065A"/>
    <w:rsid w:val="00F90EF8"/>
    <w:rsid w:val="00F91359"/>
    <w:rsid w:val="00F92100"/>
    <w:rsid w:val="00F954EB"/>
    <w:rsid w:val="00F9614F"/>
    <w:rsid w:val="00F97E89"/>
    <w:rsid w:val="00FA1EEA"/>
    <w:rsid w:val="00FB00F0"/>
    <w:rsid w:val="00FB0B4A"/>
    <w:rsid w:val="00FB4092"/>
    <w:rsid w:val="00FB7784"/>
    <w:rsid w:val="00FC0146"/>
    <w:rsid w:val="00FC2309"/>
    <w:rsid w:val="00FC2881"/>
    <w:rsid w:val="00FC4428"/>
    <w:rsid w:val="00FC5D64"/>
    <w:rsid w:val="00FC6EA1"/>
    <w:rsid w:val="00FD57FD"/>
    <w:rsid w:val="00FE4CA0"/>
    <w:rsid w:val="00FF0A61"/>
    <w:rsid w:val="00FF4D7E"/>
    <w:rsid w:val="00FF5436"/>
    <w:rsid w:val="00FF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0FB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5D0FB8"/>
    <w:pPr>
      <w:keepNext/>
      <w:numPr>
        <w:numId w:val="1"/>
      </w:numPr>
      <w:suppressAutoHyphens w:val="0"/>
      <w:outlineLvl w:val="0"/>
    </w:pPr>
    <w:rPr>
      <w:b/>
      <w:sz w:val="20"/>
      <w:szCs w:val="20"/>
    </w:rPr>
  </w:style>
  <w:style w:type="paragraph" w:styleId="3">
    <w:name w:val="heading 3"/>
    <w:basedOn w:val="a"/>
    <w:next w:val="a"/>
    <w:link w:val="30"/>
    <w:qFormat/>
    <w:rsid w:val="00B3442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D0FB8"/>
  </w:style>
  <w:style w:type="character" w:customStyle="1" w:styleId="WW8Num1z0">
    <w:name w:val="WW8Num1z0"/>
    <w:rsid w:val="005D0FB8"/>
    <w:rPr>
      <w:b w:val="0"/>
    </w:rPr>
  </w:style>
  <w:style w:type="character" w:customStyle="1" w:styleId="WW-Absatz-Standardschriftart">
    <w:name w:val="WW-Absatz-Standardschriftart"/>
    <w:rsid w:val="005D0FB8"/>
  </w:style>
  <w:style w:type="character" w:customStyle="1" w:styleId="WW-Absatz-Standardschriftart1">
    <w:name w:val="WW-Absatz-Standardschriftart1"/>
    <w:rsid w:val="005D0FB8"/>
  </w:style>
  <w:style w:type="character" w:customStyle="1" w:styleId="WW8Num2z0">
    <w:name w:val="WW8Num2z0"/>
    <w:rsid w:val="005D0FB8"/>
    <w:rPr>
      <w:rFonts w:ascii="Symbol" w:hAnsi="Symbol"/>
    </w:rPr>
  </w:style>
  <w:style w:type="character" w:customStyle="1" w:styleId="WW8Num2z1">
    <w:name w:val="WW8Num2z1"/>
    <w:rsid w:val="005D0FB8"/>
    <w:rPr>
      <w:rFonts w:ascii="Courier New" w:hAnsi="Courier New" w:cs="Courier New"/>
    </w:rPr>
  </w:style>
  <w:style w:type="character" w:customStyle="1" w:styleId="WW8Num2z2">
    <w:name w:val="WW8Num2z2"/>
    <w:rsid w:val="005D0FB8"/>
    <w:rPr>
      <w:rFonts w:ascii="Wingdings" w:hAnsi="Wingdings"/>
    </w:rPr>
  </w:style>
  <w:style w:type="character" w:customStyle="1" w:styleId="WW8Num3z0">
    <w:name w:val="WW8Num3z0"/>
    <w:rsid w:val="005D0FB8"/>
    <w:rPr>
      <w:rFonts w:ascii="Symbol" w:hAnsi="Symbol"/>
    </w:rPr>
  </w:style>
  <w:style w:type="character" w:customStyle="1" w:styleId="WW8Num4z0">
    <w:name w:val="WW8Num4z0"/>
    <w:rsid w:val="005D0FB8"/>
    <w:rPr>
      <w:rFonts w:ascii="Wingdings" w:hAnsi="Wingdings"/>
    </w:rPr>
  </w:style>
  <w:style w:type="character" w:customStyle="1" w:styleId="WW8Num4z1">
    <w:name w:val="WW8Num4z1"/>
    <w:rsid w:val="005D0FB8"/>
    <w:rPr>
      <w:rFonts w:ascii="Courier New" w:hAnsi="Courier New" w:cs="Courier New"/>
    </w:rPr>
  </w:style>
  <w:style w:type="character" w:customStyle="1" w:styleId="WW8Num4z3">
    <w:name w:val="WW8Num4z3"/>
    <w:rsid w:val="005D0FB8"/>
    <w:rPr>
      <w:rFonts w:ascii="Symbol" w:hAnsi="Symbol"/>
    </w:rPr>
  </w:style>
  <w:style w:type="character" w:customStyle="1" w:styleId="6">
    <w:name w:val="Основной шрифт абзаца6"/>
    <w:rsid w:val="005D0FB8"/>
  </w:style>
  <w:style w:type="character" w:customStyle="1" w:styleId="5">
    <w:name w:val="Основной шрифт абзаца5"/>
    <w:rsid w:val="005D0FB8"/>
  </w:style>
  <w:style w:type="character" w:customStyle="1" w:styleId="WW-Absatz-Standardschriftart11">
    <w:name w:val="WW-Absatz-Standardschriftart11"/>
    <w:rsid w:val="005D0FB8"/>
  </w:style>
  <w:style w:type="character" w:customStyle="1" w:styleId="WW-Absatz-Standardschriftart111">
    <w:name w:val="WW-Absatz-Standardschriftart111"/>
    <w:rsid w:val="005D0FB8"/>
  </w:style>
  <w:style w:type="character" w:customStyle="1" w:styleId="4">
    <w:name w:val="Основной шрифт абзаца4"/>
    <w:rsid w:val="005D0FB8"/>
  </w:style>
  <w:style w:type="character" w:customStyle="1" w:styleId="WW-Absatz-Standardschriftart1111">
    <w:name w:val="WW-Absatz-Standardschriftart1111"/>
    <w:rsid w:val="005D0FB8"/>
  </w:style>
  <w:style w:type="character" w:customStyle="1" w:styleId="31">
    <w:name w:val="Основной шрифт абзаца3"/>
    <w:rsid w:val="005D0FB8"/>
  </w:style>
  <w:style w:type="character" w:customStyle="1" w:styleId="2">
    <w:name w:val="Основной шрифт абзаца2"/>
    <w:rsid w:val="005D0FB8"/>
  </w:style>
  <w:style w:type="character" w:customStyle="1" w:styleId="WW-Absatz-Standardschriftart11111">
    <w:name w:val="WW-Absatz-Standardschriftart11111"/>
    <w:rsid w:val="005D0FB8"/>
  </w:style>
  <w:style w:type="character" w:customStyle="1" w:styleId="10">
    <w:name w:val="Основной шрифт абзаца1"/>
    <w:rsid w:val="005D0FB8"/>
  </w:style>
  <w:style w:type="character" w:styleId="a3">
    <w:name w:val="Hyperlink"/>
    <w:basedOn w:val="10"/>
    <w:rsid w:val="005D0FB8"/>
    <w:rPr>
      <w:color w:val="0000FF"/>
      <w:u w:val="single"/>
    </w:rPr>
  </w:style>
  <w:style w:type="character" w:styleId="a4">
    <w:name w:val="page number"/>
    <w:basedOn w:val="2"/>
    <w:rsid w:val="005D0FB8"/>
  </w:style>
  <w:style w:type="character" w:customStyle="1" w:styleId="a5">
    <w:name w:val="Маркеры списка"/>
    <w:rsid w:val="005D0FB8"/>
    <w:rPr>
      <w:rFonts w:ascii="StarSymbol" w:eastAsia="StarSymbol" w:hAnsi="StarSymbol" w:cs="StarSymbol"/>
      <w:sz w:val="18"/>
      <w:szCs w:val="18"/>
    </w:rPr>
  </w:style>
  <w:style w:type="paragraph" w:customStyle="1" w:styleId="a6">
    <w:name w:val="Заголовок"/>
    <w:basedOn w:val="a"/>
    <w:next w:val="a7"/>
    <w:rsid w:val="005D0FB8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7">
    <w:name w:val="Body Text"/>
    <w:basedOn w:val="a"/>
    <w:rsid w:val="005D0FB8"/>
    <w:pPr>
      <w:jc w:val="center"/>
    </w:pPr>
    <w:rPr>
      <w:b/>
      <w:sz w:val="28"/>
    </w:rPr>
  </w:style>
  <w:style w:type="paragraph" w:styleId="a8">
    <w:name w:val="List"/>
    <w:basedOn w:val="a7"/>
    <w:rsid w:val="005D0FB8"/>
  </w:style>
  <w:style w:type="paragraph" w:customStyle="1" w:styleId="60">
    <w:name w:val="Название6"/>
    <w:basedOn w:val="a"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rsid w:val="005D0FB8"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rsid w:val="005D0FB8"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rsid w:val="005D0FB8"/>
    <w:pPr>
      <w:suppressLineNumbers/>
    </w:pPr>
    <w:rPr>
      <w:rFonts w:ascii="Arial" w:hAnsi="Arial" w:cs="Tahoma"/>
    </w:rPr>
  </w:style>
  <w:style w:type="paragraph" w:customStyle="1" w:styleId="32">
    <w:name w:val="Название3"/>
    <w:basedOn w:val="a"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3">
    <w:name w:val="Указатель3"/>
    <w:basedOn w:val="a"/>
    <w:rsid w:val="005D0FB8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rsid w:val="005D0FB8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rsid w:val="005D0FB8"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rsid w:val="005D0FB8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rsid w:val="005D0FB8"/>
    <w:pPr>
      <w:suppressLineNumbers/>
    </w:pPr>
  </w:style>
  <w:style w:type="paragraph" w:styleId="a9">
    <w:name w:val="Body Text Indent"/>
    <w:basedOn w:val="a"/>
    <w:rsid w:val="005D0FB8"/>
    <w:pPr>
      <w:ind w:firstLine="709"/>
      <w:jc w:val="both"/>
    </w:pPr>
  </w:style>
  <w:style w:type="paragraph" w:customStyle="1" w:styleId="aa">
    <w:name w:val="Знак Знак Знак Знак Знак"/>
    <w:basedOn w:val="a"/>
    <w:rsid w:val="005D0FB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3">
    <w:name w:val="Знак Знак1"/>
    <w:basedOn w:val="a"/>
    <w:rsid w:val="005D0FB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ab">
    <w:name w:val="Balloon Text"/>
    <w:basedOn w:val="a"/>
    <w:rsid w:val="005D0F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0F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c">
    <w:name w:val="Знак Знак Знак Знак Знак Знак Знак Знак Знак"/>
    <w:basedOn w:val="a"/>
    <w:rsid w:val="005D0FB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d">
    <w:name w:val="Знак Знак Знак Знак Знак Знак"/>
    <w:basedOn w:val="a"/>
    <w:rsid w:val="005D0FB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4">
    <w:name w:val="Знак Знак1 Знак"/>
    <w:basedOn w:val="a"/>
    <w:rsid w:val="005D0FB8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5">
    <w:name w:val="Стиль1"/>
    <w:basedOn w:val="a"/>
    <w:rsid w:val="005D0FB8"/>
    <w:pPr>
      <w:jc w:val="center"/>
    </w:pPr>
  </w:style>
  <w:style w:type="paragraph" w:customStyle="1" w:styleId="22">
    <w:name w:val="Стиль2"/>
    <w:basedOn w:val="a"/>
    <w:rsid w:val="005D0FB8"/>
    <w:pPr>
      <w:autoSpaceDE w:val="0"/>
      <w:spacing w:before="60" w:after="60" w:line="360" w:lineRule="auto"/>
      <w:ind w:firstLine="567"/>
      <w:jc w:val="center"/>
    </w:pPr>
    <w:rPr>
      <w:b/>
      <w:szCs w:val="28"/>
    </w:rPr>
  </w:style>
  <w:style w:type="paragraph" w:styleId="ae">
    <w:name w:val="footer"/>
    <w:basedOn w:val="a"/>
    <w:rsid w:val="005D0FB8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7"/>
    <w:rsid w:val="005D0FB8"/>
  </w:style>
  <w:style w:type="paragraph" w:customStyle="1" w:styleId="220">
    <w:name w:val="Основной текст с отступом 22"/>
    <w:basedOn w:val="a"/>
    <w:rsid w:val="005D0FB8"/>
    <w:pPr>
      <w:suppressAutoHyphens w:val="0"/>
      <w:spacing w:after="120" w:line="480" w:lineRule="auto"/>
      <w:ind w:left="283"/>
    </w:pPr>
  </w:style>
  <w:style w:type="paragraph" w:customStyle="1" w:styleId="ConsNonformat">
    <w:name w:val="ConsNonformat"/>
    <w:rsid w:val="005D0FB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310">
    <w:name w:val="Основной текст с отступом 31"/>
    <w:basedOn w:val="a"/>
    <w:rsid w:val="005D0FB8"/>
    <w:pPr>
      <w:spacing w:after="120"/>
      <w:ind w:left="283"/>
    </w:pPr>
    <w:rPr>
      <w:sz w:val="16"/>
      <w:szCs w:val="16"/>
    </w:rPr>
  </w:style>
  <w:style w:type="paragraph" w:customStyle="1" w:styleId="af0">
    <w:name w:val="аа"/>
    <w:basedOn w:val="a"/>
    <w:rsid w:val="005D0FB8"/>
    <w:pPr>
      <w:spacing w:line="360" w:lineRule="auto"/>
      <w:ind w:firstLine="720"/>
      <w:jc w:val="both"/>
    </w:pPr>
    <w:rPr>
      <w:szCs w:val="20"/>
      <w:lang w:val="en-US"/>
    </w:rPr>
  </w:style>
  <w:style w:type="paragraph" w:styleId="af1">
    <w:name w:val="Normal (Web)"/>
    <w:basedOn w:val="a"/>
    <w:uiPriority w:val="99"/>
    <w:rsid w:val="005D0FB8"/>
    <w:pPr>
      <w:suppressAutoHyphens w:val="0"/>
      <w:spacing w:before="280" w:after="280"/>
    </w:pPr>
  </w:style>
  <w:style w:type="paragraph" w:customStyle="1" w:styleId="af2">
    <w:name w:val="Знак Знак Знак"/>
    <w:basedOn w:val="a"/>
    <w:rsid w:val="005D0FB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3">
    <w:name w:val="Знак"/>
    <w:basedOn w:val="a"/>
    <w:rsid w:val="005D0FB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6">
    <w:name w:val="Обычный отступ1"/>
    <w:basedOn w:val="a"/>
    <w:rsid w:val="005D0FB8"/>
    <w:pPr>
      <w:suppressAutoHyphens w:val="0"/>
      <w:spacing w:line="360" w:lineRule="auto"/>
      <w:ind w:firstLine="624"/>
      <w:jc w:val="both"/>
    </w:pPr>
    <w:rPr>
      <w:sz w:val="28"/>
      <w:szCs w:val="20"/>
    </w:rPr>
  </w:style>
  <w:style w:type="paragraph" w:customStyle="1" w:styleId="af4">
    <w:name w:val="Знак"/>
    <w:basedOn w:val="a"/>
    <w:rsid w:val="005D0FB8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onsPlusDocList">
    <w:name w:val="ConsPlusDocList"/>
    <w:next w:val="a"/>
    <w:rsid w:val="00785A5E"/>
    <w:pPr>
      <w:widowControl w:val="0"/>
      <w:suppressAutoHyphens/>
    </w:pPr>
    <w:rPr>
      <w:rFonts w:ascii="Arial" w:eastAsia="Arial" w:hAnsi="Arial" w:cs="Arial"/>
      <w:kern w:val="1"/>
      <w:lang w:eastAsia="hi-IN" w:bidi="hi-IN"/>
    </w:rPr>
  </w:style>
  <w:style w:type="paragraph" w:customStyle="1" w:styleId="17">
    <w:name w:val="Знак Знак1 Знак Знак Знак Знак Знак Знак"/>
    <w:basedOn w:val="a"/>
    <w:autoRedefine/>
    <w:rsid w:val="005623EF"/>
    <w:pPr>
      <w:suppressAutoHyphens w:val="0"/>
      <w:spacing w:after="160" w:line="240" w:lineRule="exact"/>
    </w:pPr>
    <w:rPr>
      <w:sz w:val="28"/>
      <w:szCs w:val="20"/>
      <w:lang w:val="en-US" w:eastAsia="en-US"/>
    </w:rPr>
  </w:style>
  <w:style w:type="paragraph" w:customStyle="1" w:styleId="18">
    <w:name w:val="Знак Знак Знак Знак Знак Знак Знак Знак Знак Знак Знак1 Знак"/>
    <w:basedOn w:val="a"/>
    <w:rsid w:val="00291999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5">
    <w:name w:val="FollowedHyperlink"/>
    <w:basedOn w:val="a0"/>
    <w:rsid w:val="008200A4"/>
    <w:rPr>
      <w:color w:val="800080"/>
      <w:u w:val="single"/>
    </w:rPr>
  </w:style>
  <w:style w:type="paragraph" w:customStyle="1" w:styleId="af6">
    <w:name w:val="Знак Знак Знак Знак"/>
    <w:basedOn w:val="a"/>
    <w:autoRedefine/>
    <w:rsid w:val="00BC3EAD"/>
    <w:pPr>
      <w:suppressAutoHyphens w:val="0"/>
      <w:spacing w:after="160" w:line="240" w:lineRule="exact"/>
    </w:pPr>
    <w:rPr>
      <w:rFonts w:cs="Arial Unicode MS"/>
      <w:b/>
      <w:iCs/>
      <w:sz w:val="28"/>
      <w:szCs w:val="22"/>
      <w:lang w:val="en-US" w:eastAsia="en-US"/>
    </w:rPr>
  </w:style>
  <w:style w:type="paragraph" w:customStyle="1" w:styleId="23">
    <w:name w:val="Знак2"/>
    <w:basedOn w:val="a"/>
    <w:rsid w:val="00AF3601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semiHidden/>
    <w:rsid w:val="00B3442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f7">
    <w:name w:val="Emphasis"/>
    <w:basedOn w:val="a0"/>
    <w:uiPriority w:val="20"/>
    <w:qFormat/>
    <w:rsid w:val="00B3442E"/>
    <w:rPr>
      <w:i/>
      <w:iCs/>
    </w:rPr>
  </w:style>
  <w:style w:type="character" w:styleId="af8">
    <w:name w:val="Strong"/>
    <w:basedOn w:val="a0"/>
    <w:uiPriority w:val="22"/>
    <w:qFormat/>
    <w:rsid w:val="00B3442E"/>
    <w:rPr>
      <w:b/>
      <w:bCs/>
    </w:rPr>
  </w:style>
  <w:style w:type="paragraph" w:styleId="af9">
    <w:name w:val="Document Map"/>
    <w:basedOn w:val="a"/>
    <w:semiHidden/>
    <w:rsid w:val="007D5B0B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western">
    <w:name w:val="western"/>
    <w:basedOn w:val="a"/>
    <w:rsid w:val="0059326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a">
    <w:name w:val="header"/>
    <w:basedOn w:val="a"/>
    <w:link w:val="afb"/>
    <w:rsid w:val="00C25F55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rsid w:val="00C25F5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4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06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1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0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8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1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5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5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9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2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6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5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4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6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5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92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4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9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87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633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frf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ПРЕСС-СЛУЖБА</vt:lpstr>
    </vt:vector>
  </TitlesOfParts>
  <Company/>
  <LinksUpToDate>false</LinksUpToDate>
  <CharactersWithSpaces>1630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ПРЕСС-СЛУЖБА</dc:title>
  <dc:creator>Банько</dc:creator>
  <cp:lastModifiedBy>044MatyushechkinaMS</cp:lastModifiedBy>
  <cp:revision>15</cp:revision>
  <cp:lastPrinted>2020-04-17T11:29:00Z</cp:lastPrinted>
  <dcterms:created xsi:type="dcterms:W3CDTF">2020-04-17T10:30:00Z</dcterms:created>
  <dcterms:modified xsi:type="dcterms:W3CDTF">2020-04-21T10:22:00Z</dcterms:modified>
</cp:coreProperties>
</file>