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7D" w:rsidRPr="00814C2F" w:rsidRDefault="00D3537D" w:rsidP="00D3537D">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14C2F">
        <w:rPr>
          <w:rFonts w:ascii="Times New Roman" w:hAnsi="Times New Roman" w:cs="Times New Roman"/>
          <w:b/>
          <w:sz w:val="28"/>
          <w:szCs w:val="28"/>
        </w:rPr>
        <w:t>Материнский капитал на обучение в автошколе</w:t>
      </w:r>
    </w:p>
    <w:p w:rsidR="00D3537D" w:rsidRPr="00814C2F"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На сегодняшний день средствами материнского капитала также можно оплатить платные кружки, секции, в том числе курсы в автошколе. Главное соблюсти два важных условия: возраст ребенка, на обучение которого направлены средства, не должен превышать 25 лет, а ребенок, давший право на сертификат МСК, должен достичь 3-х летнего возраста.</w:t>
      </w:r>
      <w:r>
        <w:rPr>
          <w:rFonts w:ascii="Times New Roman" w:hAnsi="Times New Roman" w:cs="Times New Roman"/>
          <w:sz w:val="28"/>
          <w:szCs w:val="28"/>
        </w:rPr>
        <w:t xml:space="preserve"> Такую возможность использовали 13 200 жителей региона.</w:t>
      </w:r>
    </w:p>
    <w:p w:rsidR="00D3537D"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Стоит отметить, что кружки, секции и автошкола, в которых планируется обучение, должны иметь лицензию, разрешающую вести образовательную деятельность по предоставлению соответствующих образовательных услуг.</w:t>
      </w:r>
    </w:p>
    <w:p w:rsidR="00D3537D"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Направление средств материнского (семейного) капитала (МСК) на образование ребенка или детей — второе по популярности направление средств после улучшения жилищных условий.</w:t>
      </w:r>
    </w:p>
    <w:p w:rsidR="00D3537D" w:rsidRDefault="00D3537D" w:rsidP="00D353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Напомним, что с</w:t>
      </w:r>
      <w:r w:rsidRPr="00D3537D">
        <w:rPr>
          <w:rFonts w:ascii="Times New Roman" w:hAnsi="Times New Roman" w:cs="Times New Roman"/>
          <w:sz w:val="28"/>
          <w:szCs w:val="28"/>
        </w:rPr>
        <w:t xml:space="preserve"> 15 апреля 2020 года Пенсионный фонд России (ПФР) оформляет сертификаты на маткапитал </w:t>
      </w:r>
      <w:r>
        <w:rPr>
          <w:rFonts w:ascii="Times New Roman" w:hAnsi="Times New Roman" w:cs="Times New Roman"/>
          <w:sz w:val="28"/>
          <w:szCs w:val="28"/>
        </w:rPr>
        <w:t xml:space="preserve"> проактивно </w:t>
      </w:r>
      <w:r w:rsidRPr="00D3537D">
        <w:rPr>
          <w:rFonts w:ascii="Times New Roman" w:hAnsi="Times New Roman" w:cs="Times New Roman"/>
          <w:sz w:val="28"/>
          <w:szCs w:val="28"/>
        </w:rPr>
        <w:t>- без личного обращения граждан с заявлением и документами в ПФР.</w:t>
      </w:r>
      <w:r>
        <w:rPr>
          <w:rFonts w:ascii="Times New Roman" w:hAnsi="Times New Roman" w:cs="Times New Roman"/>
          <w:sz w:val="28"/>
          <w:szCs w:val="28"/>
        </w:rPr>
        <w:t xml:space="preserve"> С</w:t>
      </w:r>
      <w:r w:rsidRPr="00D3537D">
        <w:rPr>
          <w:rFonts w:ascii="Times New Roman" w:hAnsi="Times New Roman" w:cs="Times New Roman"/>
          <w:sz w:val="28"/>
          <w:szCs w:val="28"/>
        </w:rPr>
        <w:t>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D3537D" w:rsidRPr="00814C2F" w:rsidRDefault="00D3537D" w:rsidP="00D3537D">
      <w:pPr>
        <w:spacing w:line="360" w:lineRule="auto"/>
        <w:ind w:firstLine="708"/>
        <w:jc w:val="both"/>
        <w:rPr>
          <w:rFonts w:ascii="Times New Roman" w:hAnsi="Times New Roman" w:cs="Times New Roman"/>
          <w:sz w:val="28"/>
          <w:szCs w:val="28"/>
        </w:rPr>
      </w:pPr>
    </w:p>
    <w:p w:rsidR="00AB58C9" w:rsidRDefault="00AB58C9"/>
    <w:sectPr w:rsidR="00AB58C9" w:rsidSect="00AB5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537D"/>
    <w:rsid w:val="000D65C8"/>
    <w:rsid w:val="0027185A"/>
    <w:rsid w:val="00737585"/>
    <w:rsid w:val="008B159B"/>
    <w:rsid w:val="00AB58C9"/>
    <w:rsid w:val="00D3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044PolovinkinaYUV</dc:creator>
  <cp:lastModifiedBy>Игольникова Мария Анатольевна</cp:lastModifiedBy>
  <cp:revision>2</cp:revision>
  <dcterms:created xsi:type="dcterms:W3CDTF">2020-07-22T12:18:00Z</dcterms:created>
  <dcterms:modified xsi:type="dcterms:W3CDTF">2020-07-22T12:18:00Z</dcterms:modified>
</cp:coreProperties>
</file>