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B4" w:rsidRPr="000B1E92" w:rsidRDefault="00C001D6" w:rsidP="002D1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E92">
        <w:rPr>
          <w:rFonts w:ascii="Times New Roman" w:hAnsi="Times New Roman"/>
          <w:b/>
          <w:sz w:val="28"/>
          <w:szCs w:val="28"/>
        </w:rPr>
        <w:t>О</w:t>
      </w:r>
      <w:r w:rsidR="002D16B4" w:rsidRPr="000B1E92">
        <w:rPr>
          <w:rFonts w:ascii="Times New Roman" w:hAnsi="Times New Roman"/>
          <w:b/>
          <w:sz w:val="28"/>
          <w:szCs w:val="28"/>
        </w:rPr>
        <w:t xml:space="preserve">тчет </w:t>
      </w:r>
      <w:r w:rsidRPr="000B1E92">
        <w:rPr>
          <w:rFonts w:ascii="Times New Roman" w:hAnsi="Times New Roman"/>
          <w:b/>
          <w:sz w:val="28"/>
          <w:szCs w:val="28"/>
        </w:rPr>
        <w:t>главы Ерзовского городского поселения о де</w:t>
      </w:r>
      <w:r w:rsidR="00960B8C">
        <w:rPr>
          <w:rFonts w:ascii="Times New Roman" w:hAnsi="Times New Roman"/>
          <w:b/>
          <w:sz w:val="28"/>
          <w:szCs w:val="28"/>
        </w:rPr>
        <w:t>ятельности администрации за 2018</w:t>
      </w:r>
      <w:r w:rsidR="002D16B4" w:rsidRPr="000B1E92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8D4E8A" w:rsidRPr="008D4E8A" w:rsidRDefault="008D4E8A" w:rsidP="008D4E8A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     Администрация Ерзовского городского поселения осуществляет свою деятельность в рамках полномочий органов местного самоуправления по решению вопросов местного значения, определенных Федеральным законом от 06 октября 2003 года № 131-ФЗ «Об общих принципах организации местного самоуправления в Российской Федерации» и</w:t>
      </w:r>
      <w:r w:rsidRPr="008D4E8A">
        <w:rPr>
          <w:rFonts w:ascii="Times New Roman" w:hAnsi="Times New Roman"/>
          <w:sz w:val="26"/>
          <w:szCs w:val="26"/>
        </w:rPr>
        <w:t xml:space="preserve"> Уставом </w:t>
      </w:r>
      <w:r w:rsidR="002D1A72">
        <w:rPr>
          <w:rFonts w:ascii="Times New Roman" w:hAnsi="Times New Roman"/>
          <w:sz w:val="26"/>
          <w:szCs w:val="26"/>
        </w:rPr>
        <w:t>Ерзовского</w:t>
      </w:r>
      <w:r w:rsidRPr="008D4E8A">
        <w:rPr>
          <w:rFonts w:ascii="Times New Roman" w:hAnsi="Times New Roman"/>
          <w:sz w:val="26"/>
          <w:szCs w:val="26"/>
        </w:rPr>
        <w:t xml:space="preserve"> городско</w:t>
      </w:r>
      <w:r w:rsidR="002D1A72">
        <w:rPr>
          <w:rFonts w:ascii="Times New Roman" w:hAnsi="Times New Roman"/>
          <w:sz w:val="26"/>
          <w:szCs w:val="26"/>
        </w:rPr>
        <w:t>го</w:t>
      </w:r>
      <w:r w:rsidRPr="008D4E8A">
        <w:rPr>
          <w:rFonts w:ascii="Times New Roman" w:hAnsi="Times New Roman"/>
          <w:sz w:val="26"/>
          <w:szCs w:val="26"/>
        </w:rPr>
        <w:t xml:space="preserve"> поселени</w:t>
      </w:r>
      <w:r w:rsidR="002D1A72">
        <w:rPr>
          <w:rFonts w:ascii="Times New Roman" w:hAnsi="Times New Roman"/>
          <w:sz w:val="26"/>
          <w:szCs w:val="26"/>
        </w:rPr>
        <w:t>я</w:t>
      </w:r>
      <w:r w:rsidRPr="008D4E8A">
        <w:rPr>
          <w:rFonts w:ascii="Times New Roman" w:hAnsi="Times New Roman"/>
          <w:sz w:val="26"/>
          <w:szCs w:val="26"/>
        </w:rPr>
        <w:t xml:space="preserve">. </w:t>
      </w:r>
    </w:p>
    <w:p w:rsidR="008D4E8A" w:rsidRPr="008D4E8A" w:rsidRDefault="008D4E8A" w:rsidP="00D85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color w:val="000000"/>
          <w:sz w:val="26"/>
          <w:szCs w:val="26"/>
        </w:rPr>
        <w:t xml:space="preserve">             Ерзовской городской Думой было принято Решение № 1/4 от 31.05.2018 года </w:t>
      </w:r>
      <w:r w:rsidRPr="008D4E8A">
        <w:rPr>
          <w:rFonts w:ascii="Times New Roman" w:hAnsi="Times New Roman"/>
          <w:sz w:val="26"/>
          <w:szCs w:val="26"/>
        </w:rPr>
        <w:t>«О бюджете Ерзовского городского поселения на 2018 год и плановый период 2019 и 2020 годов»:</w:t>
      </w:r>
    </w:p>
    <w:p w:rsidR="008D4E8A" w:rsidRPr="008D4E8A" w:rsidRDefault="008D4E8A" w:rsidP="00D85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 xml:space="preserve"> </w:t>
      </w:r>
      <w:r w:rsidRPr="008D4E8A">
        <w:rPr>
          <w:rFonts w:ascii="Times New Roman" w:hAnsi="Times New Roman"/>
          <w:b/>
          <w:bCs/>
          <w:i/>
          <w:iCs/>
          <w:sz w:val="26"/>
          <w:szCs w:val="26"/>
        </w:rPr>
        <w:t>общий объем доходов</w:t>
      </w:r>
      <w:r w:rsidRPr="008D4E8A">
        <w:rPr>
          <w:rFonts w:ascii="Times New Roman" w:hAnsi="Times New Roman"/>
          <w:sz w:val="26"/>
          <w:szCs w:val="26"/>
        </w:rPr>
        <w:t xml:space="preserve"> городского бюджета планировался в сумме 37,5 млн. рублей, </w:t>
      </w:r>
    </w:p>
    <w:p w:rsidR="008D4E8A" w:rsidRPr="008D4E8A" w:rsidRDefault="008D4E8A" w:rsidP="00D85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 xml:space="preserve">в том числе: </w:t>
      </w:r>
    </w:p>
    <w:p w:rsidR="008D4E8A" w:rsidRPr="008D4E8A" w:rsidRDefault="008D4E8A" w:rsidP="00D85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b/>
          <w:bCs/>
          <w:i/>
          <w:iCs/>
          <w:sz w:val="26"/>
          <w:szCs w:val="26"/>
        </w:rPr>
        <w:t>собственные средства</w:t>
      </w:r>
      <w:r w:rsidRPr="008D4E8A">
        <w:rPr>
          <w:rFonts w:ascii="Times New Roman" w:hAnsi="Times New Roman"/>
          <w:sz w:val="26"/>
          <w:szCs w:val="26"/>
        </w:rPr>
        <w:t xml:space="preserve"> 29,9 млн. рублей, </w:t>
      </w:r>
    </w:p>
    <w:p w:rsidR="008D4E8A" w:rsidRPr="008D4E8A" w:rsidRDefault="008D4E8A" w:rsidP="00D85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b/>
          <w:bCs/>
          <w:i/>
          <w:iCs/>
          <w:sz w:val="26"/>
          <w:szCs w:val="26"/>
        </w:rPr>
        <w:t>безвозмездные поступления от других бюджетов</w:t>
      </w:r>
      <w:r w:rsidRPr="008D4E8A">
        <w:rPr>
          <w:rFonts w:ascii="Times New Roman" w:hAnsi="Times New Roman"/>
          <w:sz w:val="26"/>
          <w:szCs w:val="26"/>
        </w:rPr>
        <w:t xml:space="preserve"> бюджетной системы РФ планировались в объеме 7,6 млн. рублей; </w:t>
      </w:r>
    </w:p>
    <w:p w:rsidR="008D4E8A" w:rsidRPr="008D4E8A" w:rsidRDefault="008D4E8A" w:rsidP="00D85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b/>
          <w:bCs/>
          <w:i/>
          <w:iCs/>
          <w:sz w:val="26"/>
          <w:szCs w:val="26"/>
        </w:rPr>
        <w:t>общий объем расходов</w:t>
      </w:r>
      <w:r w:rsidRPr="008D4E8A">
        <w:rPr>
          <w:rFonts w:ascii="Times New Roman" w:hAnsi="Times New Roman"/>
          <w:sz w:val="26"/>
          <w:szCs w:val="26"/>
        </w:rPr>
        <w:t xml:space="preserve"> городского бюджета планировался в размере 39,0 млн. рублей.</w:t>
      </w:r>
    </w:p>
    <w:p w:rsidR="008D4E8A" w:rsidRPr="008D4E8A" w:rsidRDefault="008D4E8A" w:rsidP="00D85171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 xml:space="preserve">         </w:t>
      </w:r>
      <w:r w:rsidRPr="008D4E8A">
        <w:rPr>
          <w:rFonts w:ascii="Times New Roman" w:hAnsi="Times New Roman"/>
          <w:color w:val="000000"/>
          <w:sz w:val="26"/>
          <w:szCs w:val="26"/>
        </w:rPr>
        <w:t xml:space="preserve"> В результате внесенных изменений </w:t>
      </w:r>
      <w:r w:rsidR="00D85171">
        <w:rPr>
          <w:rFonts w:ascii="Times New Roman" w:hAnsi="Times New Roman"/>
          <w:color w:val="000000"/>
          <w:sz w:val="26"/>
          <w:szCs w:val="26"/>
        </w:rPr>
        <w:t xml:space="preserve">в бюджет </w:t>
      </w:r>
      <w:r w:rsidRPr="008D4E8A">
        <w:rPr>
          <w:rFonts w:ascii="Times New Roman" w:hAnsi="Times New Roman"/>
          <w:color w:val="000000"/>
          <w:sz w:val="26"/>
          <w:szCs w:val="26"/>
        </w:rPr>
        <w:t xml:space="preserve">общая сумма доходов составила 37,7 млн. руб., расходов – 49,0 млн. руб., </w:t>
      </w:r>
      <w:r w:rsidRPr="008D4E8A">
        <w:rPr>
          <w:rFonts w:ascii="Times New Roman" w:hAnsi="Times New Roman"/>
          <w:color w:val="444444"/>
          <w:sz w:val="26"/>
          <w:szCs w:val="26"/>
          <w:shd w:val="clear" w:color="auto" w:fill="F9F9F9"/>
        </w:rPr>
        <w:t>дефицит бюджета составил – 11,3 млн. руб.</w:t>
      </w:r>
    </w:p>
    <w:p w:rsidR="008D4E8A" w:rsidRPr="008D4E8A" w:rsidRDefault="008D4E8A" w:rsidP="008D4E8A">
      <w:pPr>
        <w:pStyle w:val="a9"/>
        <w:tabs>
          <w:tab w:val="right" w:pos="9071"/>
        </w:tabs>
        <w:ind w:left="0" w:firstLine="283"/>
        <w:jc w:val="both"/>
        <w:rPr>
          <w:sz w:val="26"/>
          <w:szCs w:val="26"/>
        </w:rPr>
      </w:pPr>
      <w:r w:rsidRPr="008D4E8A">
        <w:rPr>
          <w:sz w:val="26"/>
          <w:szCs w:val="26"/>
        </w:rPr>
        <w:t xml:space="preserve">        В бюджет Ерзовского городского поселения за 2018 год фактически поступили доходы в сумме 39,0 млн. рублей при плане 37,7 млн. рублей, что составляет 103,4 %, в том числе:</w:t>
      </w:r>
    </w:p>
    <w:p w:rsidR="00D85171" w:rsidRPr="00D85171" w:rsidRDefault="008D4E8A" w:rsidP="00D85171">
      <w:pPr>
        <w:pStyle w:val="a9"/>
        <w:tabs>
          <w:tab w:val="right" w:pos="9071"/>
        </w:tabs>
        <w:spacing w:after="0"/>
        <w:ind w:left="0" w:firstLine="283"/>
        <w:jc w:val="both"/>
        <w:rPr>
          <w:b/>
          <w:sz w:val="26"/>
          <w:szCs w:val="26"/>
        </w:rPr>
      </w:pPr>
      <w:r w:rsidRPr="008D4E8A">
        <w:rPr>
          <w:sz w:val="26"/>
          <w:szCs w:val="26"/>
        </w:rPr>
        <w:t xml:space="preserve"> </w:t>
      </w:r>
      <w:r w:rsidRPr="00D85171">
        <w:rPr>
          <w:b/>
          <w:sz w:val="26"/>
          <w:szCs w:val="26"/>
        </w:rPr>
        <w:t>поступления по налоговым и неналоговым доходам (собственным доходам) составили 31,3 млн. руб.  при плане 29,9 млн. руб. или 104,7 % .Удельный вес налоговых и неналоговых поступлений в структуре общих доходов составляет 80,3 %</w:t>
      </w:r>
      <w:r w:rsidR="00D85171" w:rsidRPr="00D85171">
        <w:rPr>
          <w:b/>
          <w:sz w:val="26"/>
          <w:szCs w:val="26"/>
        </w:rPr>
        <w:t>:</w:t>
      </w:r>
    </w:p>
    <w:p w:rsidR="008D4E8A" w:rsidRPr="008D4E8A" w:rsidRDefault="00D85171" w:rsidP="00D85171">
      <w:pPr>
        <w:pStyle w:val="a9"/>
        <w:tabs>
          <w:tab w:val="right" w:pos="9071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D4E8A" w:rsidRPr="008D4E8A">
        <w:rPr>
          <w:sz w:val="26"/>
          <w:szCs w:val="26"/>
        </w:rPr>
        <w:t>поступления по налоговым доходам (налог на имущество физических лиц, земельный налог, налог на доходы физических лиц) составили 28,6 млн. руб. при плане  27,4 млн. руб. или 104,4 % к плановым назначениям. Удельный вес налоговых поступлений в структуре общих доходов составляет 73,4 %;</w:t>
      </w:r>
    </w:p>
    <w:p w:rsidR="008D4E8A" w:rsidRPr="008D4E8A" w:rsidRDefault="00D85171" w:rsidP="00D85171">
      <w:pPr>
        <w:pStyle w:val="a7"/>
        <w:tabs>
          <w:tab w:val="left" w:pos="720"/>
          <w:tab w:val="num" w:pos="144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D4E8A" w:rsidRPr="008D4E8A">
        <w:rPr>
          <w:sz w:val="26"/>
          <w:szCs w:val="26"/>
        </w:rPr>
        <w:t>поступления по неналоговым доходам (аренда имущества, доходы от продажи активов, штрафы) составили 2,7 млн. руб. при плане 2,5 млн. руб. или 108,0 % к плановым назначениям. Удельный вес неналоговых поступлений в структуре общих доходов составляет 6,9 %;</w:t>
      </w:r>
    </w:p>
    <w:p w:rsidR="008D4E8A" w:rsidRPr="00D85171" w:rsidRDefault="00D85171" w:rsidP="008D4E8A">
      <w:pPr>
        <w:pStyle w:val="a7"/>
        <w:tabs>
          <w:tab w:val="left" w:pos="720"/>
        </w:tabs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D4E8A" w:rsidRPr="00D85171">
        <w:rPr>
          <w:b/>
          <w:sz w:val="26"/>
          <w:szCs w:val="26"/>
        </w:rPr>
        <w:t xml:space="preserve">безвозмездные поступления от других бюджетов бюджетной системы Российской Федерации составили </w:t>
      </w:r>
      <w:r w:rsidR="003032A5">
        <w:rPr>
          <w:b/>
          <w:sz w:val="26"/>
          <w:szCs w:val="26"/>
        </w:rPr>
        <w:t>по плану и фактически 7,7</w:t>
      </w:r>
      <w:r w:rsidR="008D4E8A" w:rsidRPr="00D85171">
        <w:rPr>
          <w:b/>
          <w:sz w:val="26"/>
          <w:szCs w:val="26"/>
        </w:rPr>
        <w:t xml:space="preserve"> млн. руб.</w:t>
      </w:r>
    </w:p>
    <w:p w:rsidR="008D4E8A" w:rsidRPr="008D4E8A" w:rsidRDefault="008D4E8A" w:rsidP="002D1A72">
      <w:pPr>
        <w:pStyle w:val="a7"/>
        <w:tabs>
          <w:tab w:val="left" w:pos="720"/>
        </w:tabs>
        <w:spacing w:after="0"/>
        <w:jc w:val="both"/>
        <w:rPr>
          <w:sz w:val="26"/>
          <w:szCs w:val="26"/>
        </w:rPr>
      </w:pPr>
    </w:p>
    <w:p w:rsidR="008D4E8A" w:rsidRPr="008D4E8A" w:rsidRDefault="008D4E8A" w:rsidP="008D4E8A">
      <w:pPr>
        <w:pStyle w:val="a7"/>
        <w:tabs>
          <w:tab w:val="left" w:pos="720"/>
        </w:tabs>
        <w:spacing w:after="0"/>
        <w:jc w:val="both"/>
        <w:rPr>
          <w:sz w:val="26"/>
          <w:szCs w:val="26"/>
        </w:rPr>
      </w:pPr>
      <w:r w:rsidRPr="008D4E8A">
        <w:rPr>
          <w:sz w:val="26"/>
          <w:szCs w:val="26"/>
        </w:rPr>
        <w:t xml:space="preserve">       Для пополнения бюджета в 2018 году проводилась инвентаризация объектов недвижимости (зданий, сооружений, земельных участков и т. д.), выявлялись объекты, по которым </w:t>
      </w:r>
      <w:proofErr w:type="gramStart"/>
      <w:r w:rsidRPr="008D4E8A">
        <w:rPr>
          <w:sz w:val="26"/>
          <w:szCs w:val="26"/>
        </w:rPr>
        <w:t>нет оценки и не уплачиваются</w:t>
      </w:r>
      <w:proofErr w:type="gramEnd"/>
      <w:r w:rsidRPr="008D4E8A">
        <w:rPr>
          <w:sz w:val="26"/>
          <w:szCs w:val="26"/>
        </w:rPr>
        <w:t xml:space="preserve"> налоги, не зарегистрированные объекты в органах </w:t>
      </w:r>
      <w:proofErr w:type="spellStart"/>
      <w:r w:rsidRPr="008D4E8A">
        <w:rPr>
          <w:sz w:val="26"/>
          <w:szCs w:val="26"/>
        </w:rPr>
        <w:t>Росреестра</w:t>
      </w:r>
      <w:proofErr w:type="spellEnd"/>
      <w:r w:rsidRPr="008D4E8A">
        <w:rPr>
          <w:sz w:val="26"/>
          <w:szCs w:val="26"/>
        </w:rPr>
        <w:t>.</w:t>
      </w:r>
    </w:p>
    <w:p w:rsidR="008D4E8A" w:rsidRPr="008D4E8A" w:rsidRDefault="008D4E8A" w:rsidP="008D4E8A">
      <w:pPr>
        <w:pStyle w:val="a7"/>
        <w:tabs>
          <w:tab w:val="left" w:pos="720"/>
        </w:tabs>
        <w:spacing w:after="0"/>
        <w:jc w:val="both"/>
        <w:rPr>
          <w:sz w:val="26"/>
          <w:szCs w:val="26"/>
        </w:rPr>
      </w:pPr>
    </w:p>
    <w:p w:rsidR="008D4E8A" w:rsidRPr="008D4E8A" w:rsidRDefault="008D4E8A" w:rsidP="008D4E8A">
      <w:pPr>
        <w:pStyle w:val="a7"/>
        <w:tabs>
          <w:tab w:val="left" w:pos="720"/>
        </w:tabs>
        <w:spacing w:after="0"/>
        <w:jc w:val="both"/>
        <w:rPr>
          <w:sz w:val="26"/>
          <w:szCs w:val="26"/>
        </w:rPr>
      </w:pPr>
      <w:r w:rsidRPr="008D4E8A">
        <w:rPr>
          <w:sz w:val="26"/>
          <w:szCs w:val="26"/>
        </w:rPr>
        <w:lastRenderedPageBreak/>
        <w:t xml:space="preserve">          За 2018 год в эксплуатацию введено за счет всех источников финансирования  3373,2 квадратных метра жилья.</w:t>
      </w:r>
    </w:p>
    <w:p w:rsidR="008D4E8A" w:rsidRPr="008D4E8A" w:rsidRDefault="008D4E8A" w:rsidP="008D4E8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 xml:space="preserve">       </w:t>
      </w:r>
      <w:r w:rsidRPr="008D4E8A">
        <w:rPr>
          <w:rFonts w:ascii="Times New Roman" w:hAnsi="Times New Roman"/>
          <w:color w:val="000000"/>
          <w:sz w:val="26"/>
          <w:szCs w:val="26"/>
        </w:rPr>
        <w:t xml:space="preserve">   Поступления средств от управления и распоряжения имуществом за 2018 год составили 2,6 млн. руб. за счет доходов от сдачи в аренду имущества, а также доходов от продажи земельных участков. </w:t>
      </w:r>
    </w:p>
    <w:p w:rsid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8D4E8A">
        <w:rPr>
          <w:rFonts w:ascii="Times New Roman" w:hAnsi="Times New Roman"/>
          <w:sz w:val="26"/>
          <w:szCs w:val="26"/>
        </w:rPr>
        <w:t xml:space="preserve">На 2018 г расходная часть бюджета утверждена </w:t>
      </w:r>
      <w:r w:rsidRPr="00D85171">
        <w:rPr>
          <w:rFonts w:ascii="Times New Roman" w:hAnsi="Times New Roman"/>
          <w:b/>
          <w:sz w:val="26"/>
          <w:szCs w:val="26"/>
        </w:rPr>
        <w:t>в сумме 49 028, 2 тыс. руб.</w:t>
      </w:r>
      <w:r w:rsidRPr="008D4E8A">
        <w:rPr>
          <w:rFonts w:ascii="Times New Roman" w:hAnsi="Times New Roman"/>
          <w:sz w:val="26"/>
          <w:szCs w:val="26"/>
        </w:rPr>
        <w:t xml:space="preserve"> </w:t>
      </w:r>
      <w:r w:rsidRPr="003032A5">
        <w:rPr>
          <w:rFonts w:ascii="Times New Roman" w:hAnsi="Times New Roman"/>
          <w:b/>
          <w:sz w:val="26"/>
          <w:szCs w:val="26"/>
        </w:rPr>
        <w:t>Остаток денежных средств на 01.01.19 г. составил 23 757, 4 тыс. руб.</w:t>
      </w:r>
    </w:p>
    <w:p w:rsidR="003032A5" w:rsidRPr="003032A5" w:rsidRDefault="003032A5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D4E8A" w:rsidRPr="008D4E8A" w:rsidRDefault="003032A5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8D4E8A" w:rsidRPr="008D4E8A">
        <w:rPr>
          <w:rFonts w:ascii="Times New Roman" w:hAnsi="Times New Roman"/>
          <w:sz w:val="26"/>
          <w:szCs w:val="26"/>
        </w:rPr>
        <w:t>Фактический расход за  2018</w:t>
      </w:r>
      <w:r>
        <w:rPr>
          <w:rFonts w:ascii="Times New Roman" w:hAnsi="Times New Roman"/>
          <w:sz w:val="26"/>
          <w:szCs w:val="26"/>
        </w:rPr>
        <w:t xml:space="preserve"> </w:t>
      </w:r>
      <w:r w:rsidR="008D4E8A" w:rsidRPr="008D4E8A">
        <w:rPr>
          <w:rFonts w:ascii="Times New Roman" w:hAnsi="Times New Roman"/>
          <w:sz w:val="26"/>
          <w:szCs w:val="26"/>
        </w:rPr>
        <w:t>г. составил  37 748, 5 тыс</w:t>
      </w:r>
      <w:r w:rsidR="008D4E8A">
        <w:rPr>
          <w:rFonts w:ascii="Times New Roman" w:hAnsi="Times New Roman"/>
          <w:sz w:val="26"/>
          <w:szCs w:val="26"/>
        </w:rPr>
        <w:t>.</w:t>
      </w:r>
      <w:r w:rsidR="008D4E8A" w:rsidRPr="008D4E8A">
        <w:rPr>
          <w:rFonts w:ascii="Times New Roman" w:hAnsi="Times New Roman"/>
          <w:sz w:val="26"/>
          <w:szCs w:val="26"/>
        </w:rPr>
        <w:t xml:space="preserve"> руб., что составляет 77% от плановых расходов. </w:t>
      </w:r>
    </w:p>
    <w:p w:rsidR="008D4E8A" w:rsidRPr="008D4E8A" w:rsidRDefault="003032A5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D4E8A" w:rsidRPr="008D4E8A">
        <w:rPr>
          <w:rFonts w:ascii="Times New Roman" w:hAnsi="Times New Roman"/>
          <w:sz w:val="26"/>
          <w:szCs w:val="26"/>
        </w:rPr>
        <w:t xml:space="preserve">Неисполнение расходной части бюджета связано, в основном, с тем, что не использовано </w:t>
      </w:r>
      <w:proofErr w:type="spellStart"/>
      <w:r w:rsidR="008D4E8A" w:rsidRPr="008D4E8A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="008D4E8A" w:rsidRPr="008D4E8A">
        <w:rPr>
          <w:rFonts w:ascii="Times New Roman" w:hAnsi="Times New Roman"/>
          <w:sz w:val="26"/>
          <w:szCs w:val="26"/>
        </w:rPr>
        <w:t xml:space="preserve"> на строительство жилого дома по ул</w:t>
      </w:r>
      <w:r w:rsidR="008D4E8A">
        <w:rPr>
          <w:rFonts w:ascii="Times New Roman" w:hAnsi="Times New Roman"/>
          <w:sz w:val="26"/>
          <w:szCs w:val="26"/>
        </w:rPr>
        <w:t>.</w:t>
      </w:r>
      <w:r w:rsidR="008D4E8A" w:rsidRPr="008D4E8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D4E8A" w:rsidRPr="008D4E8A">
        <w:rPr>
          <w:rFonts w:ascii="Times New Roman" w:hAnsi="Times New Roman"/>
          <w:sz w:val="26"/>
          <w:szCs w:val="26"/>
        </w:rPr>
        <w:t>Молодежная</w:t>
      </w:r>
      <w:proofErr w:type="gramEnd"/>
      <w:r w:rsidR="008D4E8A" w:rsidRPr="008D4E8A">
        <w:rPr>
          <w:rFonts w:ascii="Times New Roman" w:hAnsi="Times New Roman"/>
          <w:sz w:val="26"/>
          <w:szCs w:val="26"/>
        </w:rPr>
        <w:t xml:space="preserve"> квартал 2 д</w:t>
      </w:r>
      <w:r w:rsidR="008D4E8A">
        <w:rPr>
          <w:rFonts w:ascii="Times New Roman" w:hAnsi="Times New Roman"/>
          <w:sz w:val="26"/>
          <w:szCs w:val="26"/>
        </w:rPr>
        <w:t>.</w:t>
      </w:r>
      <w:r w:rsidR="008D4E8A" w:rsidRPr="008D4E8A">
        <w:rPr>
          <w:rFonts w:ascii="Times New Roman" w:hAnsi="Times New Roman"/>
          <w:sz w:val="26"/>
          <w:szCs w:val="26"/>
        </w:rPr>
        <w:t xml:space="preserve"> 9 и строительство водопровода.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>- содержание главы –841,6 тыс</w:t>
      </w:r>
      <w:r>
        <w:rPr>
          <w:rFonts w:ascii="Times New Roman" w:hAnsi="Times New Roman"/>
          <w:sz w:val="26"/>
          <w:szCs w:val="26"/>
        </w:rPr>
        <w:t>.</w:t>
      </w:r>
      <w:r w:rsidRPr="008D4E8A">
        <w:rPr>
          <w:rFonts w:ascii="Times New Roman" w:hAnsi="Times New Roman"/>
          <w:sz w:val="26"/>
          <w:szCs w:val="26"/>
        </w:rPr>
        <w:t xml:space="preserve"> руб.-    100%;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 xml:space="preserve">- содержание аппарата управления -3088,0 </w:t>
      </w:r>
      <w:r w:rsidR="00B931E7">
        <w:rPr>
          <w:rFonts w:ascii="Times New Roman" w:hAnsi="Times New Roman"/>
          <w:sz w:val="26"/>
          <w:szCs w:val="26"/>
        </w:rPr>
        <w:t xml:space="preserve">тыс. </w:t>
      </w:r>
      <w:r w:rsidRPr="008D4E8A">
        <w:rPr>
          <w:rFonts w:ascii="Times New Roman" w:hAnsi="Times New Roman"/>
          <w:sz w:val="26"/>
          <w:szCs w:val="26"/>
        </w:rPr>
        <w:t>руб.- 99,4%</w:t>
      </w:r>
    </w:p>
    <w:p w:rsidR="008D4E8A" w:rsidRPr="008D4E8A" w:rsidRDefault="003032A5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том числе</w:t>
      </w:r>
      <w:r w:rsidR="008D4E8A" w:rsidRPr="008D4E8A">
        <w:rPr>
          <w:rFonts w:ascii="Times New Roman" w:hAnsi="Times New Roman"/>
          <w:sz w:val="26"/>
          <w:szCs w:val="26"/>
        </w:rPr>
        <w:t>: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D4E8A">
        <w:rPr>
          <w:rFonts w:ascii="Times New Roman" w:hAnsi="Times New Roman"/>
          <w:sz w:val="26"/>
          <w:szCs w:val="26"/>
        </w:rPr>
        <w:t>зпл</w:t>
      </w:r>
      <w:proofErr w:type="spellEnd"/>
      <w:r w:rsidRPr="008D4E8A">
        <w:rPr>
          <w:rFonts w:ascii="Times New Roman" w:hAnsi="Times New Roman"/>
          <w:sz w:val="26"/>
          <w:szCs w:val="26"/>
        </w:rPr>
        <w:t xml:space="preserve"> с начислениями –                                               2443,4 тыс</w:t>
      </w:r>
      <w:r>
        <w:rPr>
          <w:rFonts w:ascii="Times New Roman" w:hAnsi="Times New Roman"/>
          <w:sz w:val="26"/>
          <w:szCs w:val="26"/>
        </w:rPr>
        <w:t>.</w:t>
      </w:r>
      <w:r w:rsidRPr="008D4E8A">
        <w:rPr>
          <w:rFonts w:ascii="Times New Roman" w:hAnsi="Times New Roman"/>
          <w:sz w:val="26"/>
          <w:szCs w:val="26"/>
        </w:rPr>
        <w:t xml:space="preserve"> руб</w:t>
      </w:r>
      <w:r>
        <w:rPr>
          <w:rFonts w:ascii="Times New Roman" w:hAnsi="Times New Roman"/>
          <w:sz w:val="26"/>
          <w:szCs w:val="26"/>
        </w:rPr>
        <w:t>.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 xml:space="preserve"> Услуги связи            -                                               72,6 тыс. руб</w:t>
      </w:r>
      <w:r>
        <w:rPr>
          <w:rFonts w:ascii="Times New Roman" w:hAnsi="Times New Roman"/>
          <w:sz w:val="26"/>
          <w:szCs w:val="26"/>
        </w:rPr>
        <w:t>.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 xml:space="preserve"> За газ                        -                                                 67,8 тыс</w:t>
      </w:r>
      <w:r>
        <w:rPr>
          <w:rFonts w:ascii="Times New Roman" w:hAnsi="Times New Roman"/>
          <w:sz w:val="26"/>
          <w:szCs w:val="26"/>
        </w:rPr>
        <w:t>.</w:t>
      </w:r>
      <w:r w:rsidRPr="008D4E8A">
        <w:rPr>
          <w:rFonts w:ascii="Times New Roman" w:hAnsi="Times New Roman"/>
          <w:sz w:val="26"/>
          <w:szCs w:val="26"/>
        </w:rPr>
        <w:t xml:space="preserve"> руб</w:t>
      </w:r>
      <w:r>
        <w:rPr>
          <w:rFonts w:ascii="Times New Roman" w:hAnsi="Times New Roman"/>
          <w:sz w:val="26"/>
          <w:szCs w:val="26"/>
        </w:rPr>
        <w:t>.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>Заправка и ремонт  картр</w:t>
      </w:r>
      <w:r>
        <w:rPr>
          <w:rFonts w:ascii="Times New Roman" w:hAnsi="Times New Roman"/>
          <w:sz w:val="26"/>
          <w:szCs w:val="26"/>
        </w:rPr>
        <w:t xml:space="preserve">иджей,  вывоз мусора    </w:t>
      </w:r>
      <w:r w:rsidRPr="008D4E8A">
        <w:rPr>
          <w:rFonts w:ascii="Times New Roman" w:hAnsi="Times New Roman"/>
          <w:sz w:val="26"/>
          <w:szCs w:val="26"/>
        </w:rPr>
        <w:t>61,6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4E8A">
        <w:rPr>
          <w:rFonts w:ascii="Times New Roman" w:hAnsi="Times New Roman"/>
          <w:sz w:val="26"/>
          <w:szCs w:val="26"/>
        </w:rPr>
        <w:t>руб.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>Антивирус,  сайт, дог ГПХ                                      282,2 тыс. руб</w:t>
      </w:r>
      <w:r>
        <w:rPr>
          <w:rFonts w:ascii="Times New Roman" w:hAnsi="Times New Roman"/>
          <w:sz w:val="26"/>
          <w:szCs w:val="26"/>
        </w:rPr>
        <w:t>.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>Жалюзи                                                                      35,9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4E8A">
        <w:rPr>
          <w:rFonts w:ascii="Times New Roman" w:hAnsi="Times New Roman"/>
          <w:sz w:val="26"/>
          <w:szCs w:val="26"/>
        </w:rPr>
        <w:t>руб.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>Канцтовары, вода                                                     99,0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4E8A">
        <w:rPr>
          <w:rFonts w:ascii="Times New Roman" w:hAnsi="Times New Roman"/>
          <w:sz w:val="26"/>
          <w:szCs w:val="26"/>
        </w:rPr>
        <w:t>руб.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D4E8A">
        <w:rPr>
          <w:rFonts w:ascii="Times New Roman" w:hAnsi="Times New Roman"/>
          <w:b/>
          <w:sz w:val="26"/>
          <w:szCs w:val="26"/>
          <w:u w:val="single"/>
        </w:rPr>
        <w:t>Другие общегосударственные вопросы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8D4E8A">
        <w:rPr>
          <w:rFonts w:ascii="Times New Roman" w:hAnsi="Times New Roman"/>
          <w:sz w:val="26"/>
          <w:szCs w:val="26"/>
        </w:rPr>
        <w:t>На кадастровые работы, оценку имущества, инженерно-геодезические и инженерно-геологические изыскания потрачено 149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4E8A">
        <w:rPr>
          <w:rFonts w:ascii="Times New Roman" w:hAnsi="Times New Roman"/>
          <w:sz w:val="26"/>
          <w:szCs w:val="26"/>
        </w:rPr>
        <w:t>руб.  Оплачены членские взносы в Ассоциацию – 9,6 тыс. руб. и штраф по неисполнению решения суда 100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4E8A">
        <w:rPr>
          <w:rFonts w:ascii="Times New Roman" w:hAnsi="Times New Roman"/>
          <w:sz w:val="26"/>
          <w:szCs w:val="26"/>
        </w:rPr>
        <w:t>руб. 5 тыс.</w:t>
      </w:r>
      <w:r>
        <w:rPr>
          <w:rFonts w:ascii="Times New Roman" w:hAnsi="Times New Roman"/>
          <w:sz w:val="26"/>
          <w:szCs w:val="26"/>
        </w:rPr>
        <w:t xml:space="preserve"> руб. </w:t>
      </w:r>
      <w:r w:rsidRPr="008D4E8A">
        <w:rPr>
          <w:rFonts w:ascii="Times New Roman" w:hAnsi="Times New Roman"/>
          <w:sz w:val="26"/>
          <w:szCs w:val="26"/>
        </w:rPr>
        <w:t xml:space="preserve">за карантинную траву,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8D4E8A">
        <w:rPr>
          <w:rFonts w:ascii="Times New Roman" w:hAnsi="Times New Roman"/>
          <w:sz w:val="26"/>
          <w:szCs w:val="26"/>
        </w:rPr>
        <w:t xml:space="preserve">разработке сайта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8D4E8A">
        <w:rPr>
          <w:rFonts w:ascii="Times New Roman" w:hAnsi="Times New Roman"/>
          <w:sz w:val="26"/>
          <w:szCs w:val="26"/>
        </w:rPr>
        <w:t xml:space="preserve">28 тыс. руб., обучение ГО ЧС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8D4E8A">
        <w:rPr>
          <w:rFonts w:ascii="Times New Roman" w:hAnsi="Times New Roman"/>
          <w:sz w:val="26"/>
          <w:szCs w:val="26"/>
        </w:rPr>
        <w:t xml:space="preserve">19,5 тыс. руб., оплата договора по исправительным работам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8D4E8A">
        <w:rPr>
          <w:rFonts w:ascii="Times New Roman" w:hAnsi="Times New Roman"/>
          <w:sz w:val="26"/>
          <w:szCs w:val="26"/>
        </w:rPr>
        <w:t>30,5 тыс. руб. На оплату юридических услуг</w:t>
      </w:r>
      <w:proofErr w:type="gramEnd"/>
      <w:r w:rsidRPr="008D4E8A">
        <w:rPr>
          <w:rFonts w:ascii="Times New Roman" w:hAnsi="Times New Roman"/>
          <w:sz w:val="26"/>
          <w:szCs w:val="26"/>
        </w:rPr>
        <w:t xml:space="preserve"> – 180 тыс. руб.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4E8A">
        <w:rPr>
          <w:rFonts w:ascii="Times New Roman" w:hAnsi="Times New Roman"/>
          <w:b/>
          <w:sz w:val="26"/>
          <w:szCs w:val="26"/>
        </w:rPr>
        <w:t>Итого по общегосударственным вопросам                          521, 7</w:t>
      </w:r>
      <w:r w:rsidRPr="008D4E8A">
        <w:rPr>
          <w:rFonts w:ascii="Times New Roman" w:hAnsi="Times New Roman"/>
          <w:sz w:val="26"/>
          <w:szCs w:val="26"/>
        </w:rPr>
        <w:t xml:space="preserve"> тыс.</w:t>
      </w:r>
      <w:r w:rsidRPr="008D4E8A">
        <w:rPr>
          <w:rFonts w:ascii="Times New Roman" w:hAnsi="Times New Roman"/>
          <w:b/>
          <w:sz w:val="26"/>
          <w:szCs w:val="26"/>
        </w:rPr>
        <w:t xml:space="preserve">  руб.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 xml:space="preserve">  </w:t>
      </w:r>
    </w:p>
    <w:p w:rsidR="008D4E8A" w:rsidRPr="008D4E8A" w:rsidRDefault="003032A5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D4E8A" w:rsidRPr="008D4E8A">
        <w:rPr>
          <w:rFonts w:ascii="Times New Roman" w:hAnsi="Times New Roman"/>
          <w:sz w:val="26"/>
          <w:szCs w:val="26"/>
        </w:rPr>
        <w:t>На содержание ВУС направлено 233, 4 тыс.</w:t>
      </w:r>
      <w:r w:rsidR="008D4E8A">
        <w:rPr>
          <w:rFonts w:ascii="Times New Roman" w:hAnsi="Times New Roman"/>
          <w:sz w:val="26"/>
          <w:szCs w:val="26"/>
        </w:rPr>
        <w:t xml:space="preserve"> </w:t>
      </w:r>
      <w:r w:rsidR="008D4E8A" w:rsidRPr="008D4E8A">
        <w:rPr>
          <w:rFonts w:ascii="Times New Roman" w:hAnsi="Times New Roman"/>
          <w:sz w:val="26"/>
          <w:szCs w:val="26"/>
        </w:rPr>
        <w:t>руб., оплата услуг КСП и ревизоров – 99,1 тыс. руб., выборы в Думу – 247, 2 тыс. руб., консалтинговые услуги в области земельных отношений на сумму 96 тыс. руб. Выкашивание сухого камыша и травы и опашка  – 313,1 тыс. руб.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D4E8A">
        <w:rPr>
          <w:rFonts w:ascii="Times New Roman" w:hAnsi="Times New Roman"/>
          <w:b/>
          <w:sz w:val="26"/>
          <w:szCs w:val="26"/>
          <w:u w:val="single"/>
        </w:rPr>
        <w:t>Строительство и содержание дорог</w:t>
      </w:r>
    </w:p>
    <w:p w:rsidR="003032A5" w:rsidRDefault="003032A5" w:rsidP="003032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D4E8A" w:rsidRPr="008D4E8A" w:rsidRDefault="003032A5" w:rsidP="003032A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4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8D4E8A" w:rsidRPr="008D4E8A">
        <w:rPr>
          <w:rFonts w:ascii="Times New Roman" w:hAnsi="Times New Roman"/>
          <w:sz w:val="26"/>
          <w:szCs w:val="26"/>
        </w:rPr>
        <w:t>Затрачено на содержание дорог в зимний период 650, 5 тыс. руб. Ямочный ремонт дорог по ул</w:t>
      </w:r>
      <w:r w:rsidR="0067155E">
        <w:rPr>
          <w:rFonts w:ascii="Times New Roman" w:hAnsi="Times New Roman"/>
          <w:sz w:val="26"/>
          <w:szCs w:val="26"/>
        </w:rPr>
        <w:t>.</w:t>
      </w:r>
      <w:r w:rsidR="008D4E8A" w:rsidRPr="008D4E8A">
        <w:rPr>
          <w:rFonts w:ascii="Times New Roman" w:hAnsi="Times New Roman"/>
          <w:sz w:val="26"/>
          <w:szCs w:val="26"/>
        </w:rPr>
        <w:t xml:space="preserve"> Промышленная, СНТ Русь, СНТ Строитель, </w:t>
      </w:r>
      <w:proofErr w:type="spellStart"/>
      <w:r w:rsidR="008D4E8A" w:rsidRPr="008D4E8A">
        <w:rPr>
          <w:rFonts w:ascii="Times New Roman" w:hAnsi="Times New Roman"/>
          <w:sz w:val="26"/>
          <w:szCs w:val="26"/>
        </w:rPr>
        <w:t>Томилино</w:t>
      </w:r>
      <w:proofErr w:type="spellEnd"/>
      <w:r w:rsidR="008D4E8A" w:rsidRPr="008D4E8A">
        <w:rPr>
          <w:rFonts w:ascii="Times New Roman" w:hAnsi="Times New Roman"/>
          <w:sz w:val="26"/>
          <w:szCs w:val="26"/>
        </w:rPr>
        <w:t xml:space="preserve"> на сумму -3 818,5 тыс. руб. – 1674</w:t>
      </w:r>
      <w:r>
        <w:rPr>
          <w:rFonts w:ascii="Times New Roman" w:hAnsi="Times New Roman"/>
          <w:sz w:val="26"/>
          <w:szCs w:val="26"/>
        </w:rPr>
        <w:t xml:space="preserve"> м</w:t>
      </w:r>
      <w:proofErr w:type="gramStart"/>
      <w:r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="008D4E8A" w:rsidRPr="008D4E8A">
        <w:rPr>
          <w:rFonts w:ascii="Times New Roman" w:hAnsi="Times New Roman"/>
          <w:sz w:val="26"/>
          <w:szCs w:val="26"/>
        </w:rPr>
        <w:t xml:space="preserve">. Затрачено на </w:t>
      </w:r>
      <w:proofErr w:type="spellStart"/>
      <w:r w:rsidR="008D4E8A" w:rsidRPr="008D4E8A">
        <w:rPr>
          <w:rFonts w:ascii="Times New Roman" w:hAnsi="Times New Roman"/>
          <w:sz w:val="26"/>
          <w:szCs w:val="26"/>
        </w:rPr>
        <w:t>ощебенение</w:t>
      </w:r>
      <w:proofErr w:type="spellEnd"/>
      <w:r w:rsidR="008D4E8A" w:rsidRPr="008D4E8A">
        <w:rPr>
          <w:rFonts w:ascii="Times New Roman" w:hAnsi="Times New Roman"/>
          <w:sz w:val="26"/>
          <w:szCs w:val="26"/>
        </w:rPr>
        <w:t xml:space="preserve"> дорог в 2018 г. 258,5 тыс. руб.: по улице</w:t>
      </w:r>
      <w:r w:rsidR="008D4E8A" w:rsidRPr="008D4E8A">
        <w:rPr>
          <w:rFonts w:ascii="Times New Roman" w:hAnsi="Times New Roman"/>
          <w:b/>
          <w:spacing w:val="-14"/>
          <w:sz w:val="26"/>
          <w:szCs w:val="26"/>
        </w:rPr>
        <w:t xml:space="preserve"> </w:t>
      </w:r>
      <w:proofErr w:type="gramStart"/>
      <w:r w:rsidR="008D4E8A" w:rsidRPr="008D4E8A">
        <w:rPr>
          <w:rFonts w:ascii="Times New Roman" w:hAnsi="Times New Roman"/>
          <w:spacing w:val="-14"/>
          <w:sz w:val="26"/>
          <w:szCs w:val="26"/>
        </w:rPr>
        <w:t>Октябрьская</w:t>
      </w:r>
      <w:proofErr w:type="gramEnd"/>
      <w:r w:rsidR="008D4E8A" w:rsidRPr="008D4E8A">
        <w:rPr>
          <w:rFonts w:ascii="Times New Roman" w:hAnsi="Times New Roman"/>
          <w:spacing w:val="-14"/>
          <w:sz w:val="26"/>
          <w:szCs w:val="26"/>
        </w:rPr>
        <w:t xml:space="preserve"> – 600</w:t>
      </w:r>
      <w:r>
        <w:rPr>
          <w:rFonts w:ascii="Times New Roman" w:hAnsi="Times New Roman"/>
          <w:spacing w:val="-14"/>
          <w:sz w:val="26"/>
          <w:szCs w:val="26"/>
        </w:rPr>
        <w:t>м</w:t>
      </w:r>
      <w:r>
        <w:rPr>
          <w:rFonts w:ascii="Times New Roman" w:hAnsi="Times New Roman"/>
          <w:spacing w:val="-14"/>
          <w:sz w:val="26"/>
          <w:szCs w:val="26"/>
          <w:vertAlign w:val="superscript"/>
        </w:rPr>
        <w:t>2</w:t>
      </w:r>
      <w:r w:rsidR="008D4E8A" w:rsidRPr="008D4E8A">
        <w:rPr>
          <w:rFonts w:ascii="Times New Roman" w:hAnsi="Times New Roman"/>
          <w:spacing w:val="-14"/>
          <w:sz w:val="26"/>
          <w:szCs w:val="26"/>
        </w:rPr>
        <w:t>., на ремонт водостока дамбы по ул</w:t>
      </w:r>
      <w:r w:rsidR="0067155E">
        <w:rPr>
          <w:rFonts w:ascii="Times New Roman" w:hAnsi="Times New Roman"/>
          <w:spacing w:val="-14"/>
          <w:sz w:val="26"/>
          <w:szCs w:val="26"/>
        </w:rPr>
        <w:t>.</w:t>
      </w:r>
      <w:r w:rsidR="008D4E8A" w:rsidRPr="008D4E8A">
        <w:rPr>
          <w:rFonts w:ascii="Times New Roman" w:hAnsi="Times New Roman"/>
          <w:spacing w:val="-14"/>
          <w:sz w:val="26"/>
          <w:szCs w:val="26"/>
        </w:rPr>
        <w:t xml:space="preserve"> Промышленная – 2 031,7</w:t>
      </w:r>
      <w:r w:rsidR="008D4E8A" w:rsidRPr="008D4E8A">
        <w:rPr>
          <w:rFonts w:ascii="Times New Roman" w:hAnsi="Times New Roman"/>
          <w:sz w:val="26"/>
          <w:szCs w:val="26"/>
        </w:rPr>
        <w:t xml:space="preserve"> тыс.</w:t>
      </w:r>
      <w:r w:rsidR="008D4E8A" w:rsidRPr="008D4E8A">
        <w:rPr>
          <w:rFonts w:ascii="Times New Roman" w:hAnsi="Times New Roman"/>
          <w:spacing w:val="-14"/>
          <w:sz w:val="26"/>
          <w:szCs w:val="26"/>
        </w:rPr>
        <w:t xml:space="preserve"> руб.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4E8A">
        <w:rPr>
          <w:rFonts w:ascii="Times New Roman" w:hAnsi="Times New Roman"/>
          <w:b/>
          <w:sz w:val="26"/>
          <w:szCs w:val="26"/>
        </w:rPr>
        <w:t>Итого на ремонт и содержание дорог – 6 759,3</w:t>
      </w:r>
      <w:r w:rsidRPr="008D4E8A">
        <w:rPr>
          <w:rFonts w:ascii="Times New Roman" w:hAnsi="Times New Roman"/>
          <w:sz w:val="26"/>
          <w:szCs w:val="26"/>
        </w:rPr>
        <w:t xml:space="preserve"> тыс.</w:t>
      </w:r>
      <w:r w:rsidRPr="008D4E8A">
        <w:rPr>
          <w:rFonts w:ascii="Times New Roman" w:hAnsi="Times New Roman"/>
          <w:b/>
          <w:sz w:val="26"/>
          <w:szCs w:val="26"/>
        </w:rPr>
        <w:t xml:space="preserve"> руб.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D4E8A">
        <w:rPr>
          <w:rFonts w:ascii="Times New Roman" w:hAnsi="Times New Roman"/>
          <w:b/>
          <w:sz w:val="26"/>
          <w:szCs w:val="26"/>
          <w:u w:val="single"/>
        </w:rPr>
        <w:t>Жилищное хозяйство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>Оплачено взносов на капитальный ремонт 128,8 тыс. руб.</w:t>
      </w:r>
    </w:p>
    <w:p w:rsidR="008D4E8A" w:rsidRPr="008D4E8A" w:rsidRDefault="003032A5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Оплачено за отопление 1-</w:t>
      </w:r>
      <w:r w:rsidR="008D4E8A" w:rsidRPr="008D4E8A">
        <w:rPr>
          <w:rFonts w:ascii="Times New Roman" w:hAnsi="Times New Roman"/>
          <w:sz w:val="26"/>
          <w:szCs w:val="26"/>
        </w:rPr>
        <w:t>комн</w:t>
      </w:r>
      <w:r w:rsidR="0067155E">
        <w:rPr>
          <w:rFonts w:ascii="Times New Roman" w:hAnsi="Times New Roman"/>
          <w:sz w:val="26"/>
          <w:szCs w:val="26"/>
        </w:rPr>
        <w:t>.</w:t>
      </w:r>
      <w:r w:rsidR="008D4E8A" w:rsidRPr="008D4E8A">
        <w:rPr>
          <w:rFonts w:ascii="Times New Roman" w:hAnsi="Times New Roman"/>
          <w:sz w:val="26"/>
          <w:szCs w:val="26"/>
        </w:rPr>
        <w:t xml:space="preserve"> квартиры по ул</w:t>
      </w:r>
      <w:r w:rsidR="0067155E">
        <w:rPr>
          <w:rFonts w:ascii="Times New Roman" w:hAnsi="Times New Roman"/>
          <w:sz w:val="26"/>
          <w:szCs w:val="26"/>
        </w:rPr>
        <w:t>.</w:t>
      </w:r>
      <w:r w:rsidR="008D4E8A" w:rsidRPr="008D4E8A">
        <w:rPr>
          <w:rFonts w:ascii="Times New Roman" w:hAnsi="Times New Roman"/>
          <w:sz w:val="26"/>
          <w:szCs w:val="26"/>
        </w:rPr>
        <w:t xml:space="preserve"> Ленина 45,3 тыс. руб</w:t>
      </w:r>
      <w:r w:rsidR="0067155E">
        <w:rPr>
          <w:rFonts w:ascii="Times New Roman" w:hAnsi="Times New Roman"/>
          <w:sz w:val="26"/>
          <w:szCs w:val="26"/>
        </w:rPr>
        <w:t>.</w:t>
      </w:r>
      <w:r w:rsidR="008D4E8A" w:rsidRPr="008D4E8A">
        <w:rPr>
          <w:rFonts w:ascii="Times New Roman" w:hAnsi="Times New Roman"/>
          <w:b/>
          <w:sz w:val="26"/>
          <w:szCs w:val="26"/>
        </w:rPr>
        <w:tab/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>Работы по экспертизе тех.</w:t>
      </w:r>
      <w:r w:rsidR="0067155E">
        <w:rPr>
          <w:rFonts w:ascii="Times New Roman" w:hAnsi="Times New Roman"/>
          <w:sz w:val="26"/>
          <w:szCs w:val="26"/>
        </w:rPr>
        <w:t xml:space="preserve"> </w:t>
      </w:r>
      <w:r w:rsidRPr="008D4E8A">
        <w:rPr>
          <w:rFonts w:ascii="Times New Roman" w:hAnsi="Times New Roman"/>
          <w:sz w:val="26"/>
          <w:szCs w:val="26"/>
        </w:rPr>
        <w:t xml:space="preserve">состояния </w:t>
      </w:r>
      <w:proofErr w:type="spellStart"/>
      <w:r w:rsidRPr="008D4E8A">
        <w:rPr>
          <w:rFonts w:ascii="Times New Roman" w:hAnsi="Times New Roman"/>
          <w:sz w:val="26"/>
          <w:szCs w:val="26"/>
        </w:rPr>
        <w:t>незаверш</w:t>
      </w:r>
      <w:proofErr w:type="spellEnd"/>
      <w:r w:rsidRPr="008D4E8A">
        <w:rPr>
          <w:rFonts w:ascii="Times New Roman" w:hAnsi="Times New Roman"/>
          <w:sz w:val="26"/>
          <w:szCs w:val="26"/>
        </w:rPr>
        <w:t>.</w:t>
      </w:r>
      <w:r w:rsidR="0067155E">
        <w:rPr>
          <w:rFonts w:ascii="Times New Roman" w:hAnsi="Times New Roman"/>
          <w:sz w:val="26"/>
          <w:szCs w:val="26"/>
        </w:rPr>
        <w:t xml:space="preserve"> </w:t>
      </w:r>
      <w:r w:rsidRPr="008D4E8A">
        <w:rPr>
          <w:rFonts w:ascii="Times New Roman" w:hAnsi="Times New Roman"/>
          <w:sz w:val="26"/>
          <w:szCs w:val="26"/>
        </w:rPr>
        <w:t>дома- 235,5 тыс. руб.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4E8A">
        <w:rPr>
          <w:rFonts w:ascii="Times New Roman" w:hAnsi="Times New Roman"/>
          <w:b/>
          <w:sz w:val="26"/>
          <w:szCs w:val="26"/>
        </w:rPr>
        <w:t>Итого по жилищному хозяйству                              409,6</w:t>
      </w:r>
      <w:r w:rsidRPr="008D4E8A">
        <w:rPr>
          <w:rFonts w:ascii="Times New Roman" w:hAnsi="Times New Roman"/>
          <w:sz w:val="26"/>
          <w:szCs w:val="26"/>
        </w:rPr>
        <w:t xml:space="preserve"> тыс.</w:t>
      </w:r>
      <w:r w:rsidRPr="008D4E8A">
        <w:rPr>
          <w:rFonts w:ascii="Times New Roman" w:hAnsi="Times New Roman"/>
          <w:b/>
          <w:sz w:val="26"/>
          <w:szCs w:val="26"/>
        </w:rPr>
        <w:t xml:space="preserve"> руб. 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D4E8A">
        <w:rPr>
          <w:rFonts w:ascii="Times New Roman" w:hAnsi="Times New Roman"/>
          <w:b/>
          <w:sz w:val="26"/>
          <w:szCs w:val="26"/>
          <w:u w:val="single"/>
        </w:rPr>
        <w:t>Коммунальное хозяйство</w:t>
      </w:r>
    </w:p>
    <w:p w:rsidR="008D4E8A" w:rsidRPr="008D4E8A" w:rsidRDefault="008D4E8A" w:rsidP="008D4E8A">
      <w:pPr>
        <w:tabs>
          <w:tab w:val="left" w:pos="321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 xml:space="preserve">МП Ерзовское перечислено на увеличение уставного фонда 6 500 тыс. руб. 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>Проведен ремонт канализационных установок на  сумму 2</w:t>
      </w:r>
      <w:r w:rsidR="003032A5">
        <w:rPr>
          <w:rFonts w:ascii="Times New Roman" w:hAnsi="Times New Roman"/>
          <w:sz w:val="26"/>
          <w:szCs w:val="26"/>
        </w:rPr>
        <w:t xml:space="preserve"> </w:t>
      </w:r>
      <w:r w:rsidRPr="008D4E8A">
        <w:rPr>
          <w:rFonts w:ascii="Times New Roman" w:hAnsi="Times New Roman"/>
          <w:sz w:val="26"/>
          <w:szCs w:val="26"/>
        </w:rPr>
        <w:t>447,7 тыс. руб</w:t>
      </w:r>
      <w:r w:rsidR="0067155E">
        <w:rPr>
          <w:rFonts w:ascii="Times New Roman" w:hAnsi="Times New Roman"/>
          <w:sz w:val="26"/>
          <w:szCs w:val="26"/>
        </w:rPr>
        <w:t>.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4E8A">
        <w:rPr>
          <w:rFonts w:ascii="Times New Roman" w:hAnsi="Times New Roman"/>
          <w:b/>
          <w:sz w:val="26"/>
          <w:szCs w:val="26"/>
        </w:rPr>
        <w:t>Итого по коммунальному хозяйству                              8 947,7</w:t>
      </w:r>
      <w:r w:rsidRPr="008D4E8A">
        <w:rPr>
          <w:rFonts w:ascii="Times New Roman" w:hAnsi="Times New Roman"/>
          <w:sz w:val="26"/>
          <w:szCs w:val="26"/>
        </w:rPr>
        <w:t xml:space="preserve"> тыс.</w:t>
      </w:r>
      <w:r w:rsidRPr="008D4E8A">
        <w:rPr>
          <w:rFonts w:ascii="Times New Roman" w:hAnsi="Times New Roman"/>
          <w:b/>
          <w:sz w:val="26"/>
          <w:szCs w:val="26"/>
        </w:rPr>
        <w:t xml:space="preserve"> руб. 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D4E8A">
        <w:rPr>
          <w:rFonts w:ascii="Times New Roman" w:hAnsi="Times New Roman"/>
          <w:b/>
          <w:sz w:val="26"/>
          <w:szCs w:val="26"/>
          <w:u w:val="single"/>
        </w:rPr>
        <w:t>Благоустройство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D4E8A">
        <w:rPr>
          <w:rFonts w:ascii="Times New Roman" w:hAnsi="Times New Roman"/>
          <w:b/>
          <w:sz w:val="26"/>
          <w:szCs w:val="26"/>
          <w:u w:val="single"/>
        </w:rPr>
        <w:t>Уличное ос</w:t>
      </w:r>
      <w:r>
        <w:rPr>
          <w:rFonts w:ascii="Times New Roman" w:hAnsi="Times New Roman"/>
          <w:b/>
          <w:sz w:val="26"/>
          <w:szCs w:val="26"/>
          <w:u w:val="single"/>
        </w:rPr>
        <w:t>в</w:t>
      </w:r>
      <w:r w:rsidRPr="008D4E8A">
        <w:rPr>
          <w:rFonts w:ascii="Times New Roman" w:hAnsi="Times New Roman"/>
          <w:b/>
          <w:sz w:val="26"/>
          <w:szCs w:val="26"/>
          <w:u w:val="single"/>
        </w:rPr>
        <w:t>ещение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>-электроэнергия уличного освещения</w:t>
      </w:r>
      <w:r w:rsidR="0067155E">
        <w:rPr>
          <w:rFonts w:ascii="Times New Roman" w:hAnsi="Times New Roman"/>
          <w:sz w:val="26"/>
          <w:szCs w:val="26"/>
        </w:rPr>
        <w:t xml:space="preserve"> </w:t>
      </w:r>
      <w:r w:rsidRPr="008D4E8A">
        <w:rPr>
          <w:rFonts w:ascii="Times New Roman" w:hAnsi="Times New Roman"/>
          <w:sz w:val="26"/>
          <w:szCs w:val="26"/>
        </w:rPr>
        <w:t>- 1 499,7 тыс.</w:t>
      </w:r>
      <w:r w:rsidR="0067155E">
        <w:rPr>
          <w:rFonts w:ascii="Times New Roman" w:hAnsi="Times New Roman"/>
          <w:sz w:val="26"/>
          <w:szCs w:val="26"/>
        </w:rPr>
        <w:t xml:space="preserve"> </w:t>
      </w:r>
      <w:r w:rsidRPr="008D4E8A">
        <w:rPr>
          <w:rFonts w:ascii="Times New Roman" w:hAnsi="Times New Roman"/>
          <w:sz w:val="26"/>
          <w:szCs w:val="26"/>
        </w:rPr>
        <w:t>руб.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>-техобслуживание ул</w:t>
      </w:r>
      <w:r w:rsidR="0067155E">
        <w:rPr>
          <w:rFonts w:ascii="Times New Roman" w:hAnsi="Times New Roman"/>
          <w:sz w:val="26"/>
          <w:szCs w:val="26"/>
        </w:rPr>
        <w:t>ичного</w:t>
      </w:r>
      <w:r w:rsidRPr="008D4E8A">
        <w:rPr>
          <w:rFonts w:ascii="Times New Roman" w:hAnsi="Times New Roman"/>
          <w:sz w:val="26"/>
          <w:szCs w:val="26"/>
        </w:rPr>
        <w:t xml:space="preserve"> осв</w:t>
      </w:r>
      <w:r w:rsidR="0067155E">
        <w:rPr>
          <w:rFonts w:ascii="Times New Roman" w:hAnsi="Times New Roman"/>
          <w:sz w:val="26"/>
          <w:szCs w:val="26"/>
        </w:rPr>
        <w:t xml:space="preserve">ещения </w:t>
      </w:r>
      <w:r w:rsidRPr="008D4E8A">
        <w:rPr>
          <w:rFonts w:ascii="Times New Roman" w:hAnsi="Times New Roman"/>
          <w:sz w:val="26"/>
          <w:szCs w:val="26"/>
        </w:rPr>
        <w:t xml:space="preserve">– 751, 3 тыс. руб. 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>-модернизация уличного освещения по ул</w:t>
      </w:r>
      <w:r w:rsidR="0067155E">
        <w:rPr>
          <w:rFonts w:ascii="Times New Roman" w:hAnsi="Times New Roman"/>
          <w:sz w:val="26"/>
          <w:szCs w:val="26"/>
        </w:rPr>
        <w:t>.</w:t>
      </w:r>
      <w:r w:rsidRPr="008D4E8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D4E8A">
        <w:rPr>
          <w:rFonts w:ascii="Times New Roman" w:hAnsi="Times New Roman"/>
          <w:sz w:val="26"/>
          <w:szCs w:val="26"/>
        </w:rPr>
        <w:t>Комсомольской</w:t>
      </w:r>
      <w:proofErr w:type="gramEnd"/>
      <w:r w:rsidRPr="008D4E8A">
        <w:rPr>
          <w:rFonts w:ascii="Times New Roman" w:hAnsi="Times New Roman"/>
          <w:sz w:val="26"/>
          <w:szCs w:val="26"/>
        </w:rPr>
        <w:t xml:space="preserve"> квартал 5, на сумму – 273, 8 тыс. руб.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4E8A">
        <w:rPr>
          <w:rFonts w:ascii="Times New Roman" w:hAnsi="Times New Roman"/>
          <w:b/>
          <w:sz w:val="26"/>
          <w:szCs w:val="26"/>
        </w:rPr>
        <w:t>Всего расходов по уличному освещению                   2 524, 8</w:t>
      </w:r>
      <w:r w:rsidRPr="008D4E8A">
        <w:rPr>
          <w:rFonts w:ascii="Times New Roman" w:hAnsi="Times New Roman"/>
          <w:sz w:val="26"/>
          <w:szCs w:val="26"/>
        </w:rPr>
        <w:t xml:space="preserve"> тыс.</w:t>
      </w:r>
      <w:r w:rsidRPr="008D4E8A">
        <w:rPr>
          <w:rFonts w:ascii="Times New Roman" w:hAnsi="Times New Roman"/>
          <w:b/>
          <w:sz w:val="26"/>
          <w:szCs w:val="26"/>
        </w:rPr>
        <w:t xml:space="preserve"> руб.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D4E8A">
        <w:rPr>
          <w:rFonts w:ascii="Times New Roman" w:hAnsi="Times New Roman"/>
          <w:b/>
          <w:sz w:val="26"/>
          <w:szCs w:val="26"/>
          <w:u w:val="single"/>
        </w:rPr>
        <w:t>Содержание кладбища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>Потрачено в 2018</w:t>
      </w:r>
      <w:r w:rsidR="0067155E">
        <w:rPr>
          <w:rFonts w:ascii="Times New Roman" w:hAnsi="Times New Roman"/>
          <w:sz w:val="26"/>
          <w:szCs w:val="26"/>
        </w:rPr>
        <w:t xml:space="preserve"> </w:t>
      </w:r>
      <w:r w:rsidRPr="008D4E8A">
        <w:rPr>
          <w:rFonts w:ascii="Times New Roman" w:hAnsi="Times New Roman"/>
          <w:sz w:val="26"/>
          <w:szCs w:val="26"/>
        </w:rPr>
        <w:t>г</w:t>
      </w:r>
      <w:r w:rsidR="0067155E">
        <w:rPr>
          <w:rFonts w:ascii="Times New Roman" w:hAnsi="Times New Roman"/>
          <w:sz w:val="26"/>
          <w:szCs w:val="26"/>
        </w:rPr>
        <w:t>.</w:t>
      </w:r>
      <w:r w:rsidRPr="008D4E8A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в</w:t>
      </w:r>
      <w:r w:rsidRPr="008D4E8A">
        <w:rPr>
          <w:rFonts w:ascii="Times New Roman" w:hAnsi="Times New Roman"/>
          <w:sz w:val="26"/>
          <w:szCs w:val="26"/>
        </w:rPr>
        <w:t>ывоз мусора)-70,8 тыс. руб.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D4E8A">
        <w:rPr>
          <w:rFonts w:ascii="Times New Roman" w:hAnsi="Times New Roman"/>
          <w:b/>
          <w:sz w:val="26"/>
          <w:szCs w:val="26"/>
          <w:u w:val="single"/>
        </w:rPr>
        <w:t>Прочее благоустройство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>Ликвидация свалок – 200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4E8A">
        <w:rPr>
          <w:rFonts w:ascii="Times New Roman" w:hAnsi="Times New Roman"/>
          <w:sz w:val="26"/>
          <w:szCs w:val="26"/>
        </w:rPr>
        <w:t>руб</w:t>
      </w:r>
      <w:r w:rsidR="0067155E">
        <w:rPr>
          <w:rFonts w:ascii="Times New Roman" w:hAnsi="Times New Roman"/>
          <w:sz w:val="26"/>
          <w:szCs w:val="26"/>
        </w:rPr>
        <w:t>.</w:t>
      </w:r>
      <w:r w:rsidRPr="008D4E8A">
        <w:rPr>
          <w:rFonts w:ascii="Times New Roman" w:hAnsi="Times New Roman"/>
          <w:sz w:val="26"/>
          <w:szCs w:val="26"/>
        </w:rPr>
        <w:t>, уборка улиц от мусора и обслуживание парка – 1 120, 6 тыс.</w:t>
      </w:r>
      <w:r w:rsidR="0067155E">
        <w:rPr>
          <w:rFonts w:ascii="Times New Roman" w:hAnsi="Times New Roman"/>
          <w:sz w:val="26"/>
          <w:szCs w:val="26"/>
        </w:rPr>
        <w:t xml:space="preserve"> </w:t>
      </w:r>
      <w:r w:rsidRPr="008D4E8A">
        <w:rPr>
          <w:rFonts w:ascii="Times New Roman" w:hAnsi="Times New Roman"/>
          <w:sz w:val="26"/>
          <w:szCs w:val="26"/>
        </w:rPr>
        <w:t>руб., перенос рынка 100 тыс. руб. Уборка контейнерных площадок 525,7 тыс. руб., устройство асфальтированной площадки в парке 438, 9 тыс.</w:t>
      </w:r>
      <w:r w:rsidR="0067155E">
        <w:rPr>
          <w:rFonts w:ascii="Times New Roman" w:hAnsi="Times New Roman"/>
          <w:sz w:val="26"/>
          <w:szCs w:val="26"/>
        </w:rPr>
        <w:t xml:space="preserve"> </w:t>
      </w:r>
      <w:r w:rsidRPr="008D4E8A">
        <w:rPr>
          <w:rFonts w:ascii="Times New Roman" w:hAnsi="Times New Roman"/>
          <w:sz w:val="26"/>
          <w:szCs w:val="26"/>
        </w:rPr>
        <w:t>руб., устройство пешеходной дорожки вдоль рынка 100 тыс.</w:t>
      </w:r>
      <w:r w:rsidR="0067155E">
        <w:rPr>
          <w:rFonts w:ascii="Times New Roman" w:hAnsi="Times New Roman"/>
          <w:sz w:val="26"/>
          <w:szCs w:val="26"/>
        </w:rPr>
        <w:t xml:space="preserve"> </w:t>
      </w:r>
      <w:r w:rsidRPr="008D4E8A">
        <w:rPr>
          <w:rFonts w:ascii="Times New Roman" w:hAnsi="Times New Roman"/>
          <w:sz w:val="26"/>
          <w:szCs w:val="26"/>
        </w:rPr>
        <w:t>руб.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>На увеличение уставного капитала МП СХБ 735 тыс. руб</w:t>
      </w:r>
      <w:r w:rsidR="0067155E">
        <w:rPr>
          <w:rFonts w:ascii="Times New Roman" w:hAnsi="Times New Roman"/>
          <w:sz w:val="26"/>
          <w:szCs w:val="26"/>
        </w:rPr>
        <w:t>.</w:t>
      </w:r>
      <w:r w:rsidRPr="008D4E8A">
        <w:rPr>
          <w:rFonts w:ascii="Times New Roman" w:hAnsi="Times New Roman"/>
          <w:sz w:val="26"/>
          <w:szCs w:val="26"/>
        </w:rPr>
        <w:t xml:space="preserve">, приобретены </w:t>
      </w:r>
      <w:proofErr w:type="spellStart"/>
      <w:r w:rsidRPr="008D4E8A">
        <w:rPr>
          <w:rFonts w:ascii="Times New Roman" w:hAnsi="Times New Roman"/>
          <w:sz w:val="26"/>
          <w:szCs w:val="26"/>
        </w:rPr>
        <w:t>з</w:t>
      </w:r>
      <w:proofErr w:type="spellEnd"/>
      <w:r w:rsidRPr="008D4E8A">
        <w:rPr>
          <w:rFonts w:ascii="Times New Roman" w:hAnsi="Times New Roman"/>
          <w:sz w:val="26"/>
          <w:szCs w:val="26"/>
        </w:rPr>
        <w:t xml:space="preserve">/части для поливочного водопровода на 84 тыс. руб., 2 бункера на сумму 93,3 тыс. руб., приобретены </w:t>
      </w:r>
      <w:r w:rsidR="00956E3D">
        <w:rPr>
          <w:rFonts w:ascii="Times New Roman" w:hAnsi="Times New Roman"/>
          <w:sz w:val="26"/>
          <w:szCs w:val="26"/>
        </w:rPr>
        <w:t>детские игровые комплексы</w:t>
      </w:r>
      <w:r w:rsidRPr="008D4E8A">
        <w:rPr>
          <w:rFonts w:ascii="Times New Roman" w:hAnsi="Times New Roman"/>
          <w:sz w:val="26"/>
          <w:szCs w:val="26"/>
        </w:rPr>
        <w:t xml:space="preserve"> на сумму 2014,7 тыс. руб. из них переданы безвозмездно в Ерзовский </w:t>
      </w:r>
      <w:proofErr w:type="spellStart"/>
      <w:r w:rsidRPr="008D4E8A">
        <w:rPr>
          <w:rFonts w:ascii="Times New Roman" w:hAnsi="Times New Roman"/>
          <w:sz w:val="26"/>
          <w:szCs w:val="26"/>
        </w:rPr>
        <w:t>д</w:t>
      </w:r>
      <w:proofErr w:type="spellEnd"/>
      <w:r w:rsidRPr="008D4E8A">
        <w:rPr>
          <w:rFonts w:ascii="Times New Roman" w:hAnsi="Times New Roman"/>
          <w:sz w:val="26"/>
          <w:szCs w:val="26"/>
        </w:rPr>
        <w:t>/сад на сумму 416,5 тыс. руб.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4E8A">
        <w:rPr>
          <w:rFonts w:ascii="Times New Roman" w:hAnsi="Times New Roman"/>
          <w:b/>
          <w:sz w:val="26"/>
          <w:szCs w:val="26"/>
        </w:rPr>
        <w:t>Итого расходы по прочему благоустройству        5 411, 9</w:t>
      </w:r>
      <w:r w:rsidRPr="008D4E8A">
        <w:rPr>
          <w:rFonts w:ascii="Times New Roman" w:hAnsi="Times New Roman"/>
          <w:sz w:val="26"/>
          <w:szCs w:val="26"/>
        </w:rPr>
        <w:t xml:space="preserve"> тыс.</w:t>
      </w:r>
      <w:r w:rsidR="0067155E">
        <w:rPr>
          <w:rFonts w:ascii="Times New Roman" w:hAnsi="Times New Roman"/>
          <w:sz w:val="26"/>
          <w:szCs w:val="26"/>
        </w:rPr>
        <w:t xml:space="preserve"> </w:t>
      </w:r>
      <w:r w:rsidRPr="008D4E8A">
        <w:rPr>
          <w:rFonts w:ascii="Times New Roman" w:hAnsi="Times New Roman"/>
          <w:b/>
          <w:sz w:val="26"/>
          <w:szCs w:val="26"/>
        </w:rPr>
        <w:t>руб.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4E8A">
        <w:rPr>
          <w:rFonts w:ascii="Times New Roman" w:hAnsi="Times New Roman"/>
          <w:b/>
          <w:sz w:val="26"/>
          <w:szCs w:val="26"/>
        </w:rPr>
        <w:t>Всего по благоустройству                                           8 007, 6</w:t>
      </w:r>
      <w:r w:rsidRPr="008D4E8A">
        <w:rPr>
          <w:rFonts w:ascii="Times New Roman" w:hAnsi="Times New Roman"/>
          <w:sz w:val="26"/>
          <w:szCs w:val="26"/>
        </w:rPr>
        <w:t xml:space="preserve"> тыс.</w:t>
      </w:r>
      <w:r w:rsidRPr="008D4E8A">
        <w:rPr>
          <w:rFonts w:ascii="Times New Roman" w:hAnsi="Times New Roman"/>
          <w:b/>
          <w:sz w:val="26"/>
          <w:szCs w:val="26"/>
        </w:rPr>
        <w:t xml:space="preserve"> руб.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 xml:space="preserve">На публикацию решений в </w:t>
      </w:r>
      <w:r w:rsidR="003032A5">
        <w:rPr>
          <w:rFonts w:ascii="Times New Roman" w:hAnsi="Times New Roman"/>
          <w:sz w:val="26"/>
          <w:szCs w:val="26"/>
        </w:rPr>
        <w:t xml:space="preserve">газете </w:t>
      </w:r>
      <w:r w:rsidRPr="008D4E8A">
        <w:rPr>
          <w:rFonts w:ascii="Times New Roman" w:hAnsi="Times New Roman"/>
          <w:sz w:val="26"/>
          <w:szCs w:val="26"/>
        </w:rPr>
        <w:t>«Междуречье» израсходовано 200 тыс.</w:t>
      </w:r>
      <w:r w:rsidR="0067155E">
        <w:rPr>
          <w:rFonts w:ascii="Times New Roman" w:hAnsi="Times New Roman"/>
          <w:sz w:val="26"/>
          <w:szCs w:val="26"/>
        </w:rPr>
        <w:t xml:space="preserve"> </w:t>
      </w:r>
      <w:r w:rsidRPr="008D4E8A">
        <w:rPr>
          <w:rFonts w:ascii="Times New Roman" w:hAnsi="Times New Roman"/>
          <w:sz w:val="26"/>
          <w:szCs w:val="26"/>
        </w:rPr>
        <w:t>руб.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>На содержание Ерзовского культурного центра израсходовано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D4E8A">
        <w:rPr>
          <w:rFonts w:ascii="Times New Roman" w:hAnsi="Times New Roman"/>
          <w:sz w:val="26"/>
          <w:szCs w:val="26"/>
        </w:rPr>
        <w:t>4 776, 3 тыс. руб., в том числе: молодежная политика – 19, 5 тыс.</w:t>
      </w:r>
      <w:r w:rsidR="0067155E">
        <w:rPr>
          <w:rFonts w:ascii="Times New Roman" w:hAnsi="Times New Roman"/>
          <w:sz w:val="26"/>
          <w:szCs w:val="26"/>
        </w:rPr>
        <w:t xml:space="preserve"> </w:t>
      </w:r>
      <w:r w:rsidRPr="008D4E8A">
        <w:rPr>
          <w:rFonts w:ascii="Times New Roman" w:hAnsi="Times New Roman"/>
          <w:sz w:val="26"/>
          <w:szCs w:val="26"/>
        </w:rPr>
        <w:t>руб</w:t>
      </w:r>
      <w:r w:rsidR="0067155E">
        <w:rPr>
          <w:rFonts w:ascii="Times New Roman" w:hAnsi="Times New Roman"/>
          <w:sz w:val="26"/>
          <w:szCs w:val="26"/>
        </w:rPr>
        <w:t>.</w:t>
      </w:r>
      <w:r w:rsidRPr="008D4E8A">
        <w:rPr>
          <w:rFonts w:ascii="Times New Roman" w:hAnsi="Times New Roman"/>
          <w:sz w:val="26"/>
          <w:szCs w:val="26"/>
        </w:rPr>
        <w:t xml:space="preserve">, культура-  3 684,3 тыс. руб., в том числе на выделенные областным бюджетом денежные средства приобретены </w:t>
      </w:r>
      <w:proofErr w:type="spellStart"/>
      <w:r w:rsidRPr="008D4E8A">
        <w:rPr>
          <w:rFonts w:ascii="Times New Roman" w:hAnsi="Times New Roman"/>
          <w:sz w:val="26"/>
          <w:szCs w:val="26"/>
        </w:rPr>
        <w:t>сплитсистемы</w:t>
      </w:r>
      <w:proofErr w:type="spellEnd"/>
      <w:r w:rsidRPr="008D4E8A">
        <w:rPr>
          <w:rFonts w:ascii="Times New Roman" w:hAnsi="Times New Roman"/>
          <w:sz w:val="26"/>
          <w:szCs w:val="26"/>
        </w:rPr>
        <w:t xml:space="preserve">, муз оборудование, системные блоки на </w:t>
      </w:r>
      <w:r w:rsidRPr="008D4E8A">
        <w:rPr>
          <w:rFonts w:ascii="Times New Roman" w:hAnsi="Times New Roman"/>
          <w:sz w:val="26"/>
          <w:szCs w:val="26"/>
        </w:rPr>
        <w:lastRenderedPageBreak/>
        <w:t>сумму 134,1 тыс. руб. библиотека – 330 тыс. руб. и спорт – 561, 6 тыс.  руб.,  содержание братской могилы-  52, 8 тыс. руб., приобретен 1 пилон на</w:t>
      </w:r>
      <w:proofErr w:type="gramEnd"/>
      <w:r w:rsidRPr="008D4E8A">
        <w:rPr>
          <w:rFonts w:ascii="Times New Roman" w:hAnsi="Times New Roman"/>
          <w:sz w:val="26"/>
          <w:szCs w:val="26"/>
        </w:rPr>
        <w:t xml:space="preserve"> сумму 109,6 тыс. руб.</w:t>
      </w: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4E8A" w:rsidRPr="008D4E8A" w:rsidRDefault="008D4E8A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E8A">
        <w:rPr>
          <w:rFonts w:ascii="Times New Roman" w:hAnsi="Times New Roman"/>
          <w:sz w:val="26"/>
          <w:szCs w:val="26"/>
        </w:rPr>
        <w:t>На содержание Ерзовского информационного центра потрачено 2 702, 1 тыс. руб.</w:t>
      </w:r>
    </w:p>
    <w:p w:rsidR="00137497" w:rsidRPr="00606B93" w:rsidRDefault="00137497" w:rsidP="008D4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B8C" w:rsidRPr="008D4E8A" w:rsidRDefault="00960B8C" w:rsidP="008D4E8A">
      <w:pPr>
        <w:pStyle w:val="a7"/>
        <w:tabs>
          <w:tab w:val="left" w:pos="0"/>
        </w:tabs>
        <w:spacing w:after="0"/>
        <w:jc w:val="both"/>
        <w:rPr>
          <w:sz w:val="26"/>
          <w:szCs w:val="26"/>
        </w:rPr>
      </w:pPr>
      <w:r w:rsidRPr="008D4E8A">
        <w:rPr>
          <w:b/>
          <w:sz w:val="26"/>
          <w:szCs w:val="26"/>
        </w:rPr>
        <w:t>В 2018 года проведено 14 заседаний территориальной административной комиссии</w:t>
      </w:r>
      <w:r w:rsidRPr="008D4E8A">
        <w:rPr>
          <w:sz w:val="26"/>
          <w:szCs w:val="26"/>
        </w:rPr>
        <w:t>, на которых было рассмотрено 64 протокола об адм</w:t>
      </w:r>
      <w:r w:rsidR="008D4E8A" w:rsidRPr="008D4E8A">
        <w:rPr>
          <w:sz w:val="26"/>
          <w:szCs w:val="26"/>
        </w:rPr>
        <w:t>инистративных правонарушениях</w:t>
      </w:r>
      <w:r w:rsidRPr="008D4E8A">
        <w:rPr>
          <w:sz w:val="26"/>
          <w:szCs w:val="26"/>
        </w:rPr>
        <w:t>, по протоколам 2018 года: вынесено 32 постановления о назначении административного наказания в виде административных штрафов на сумму 109 000 рублей, 32 постановления в виде предупреждений.</w:t>
      </w:r>
    </w:p>
    <w:p w:rsidR="00476F9D" w:rsidRPr="008D4E8A" w:rsidRDefault="00476F9D" w:rsidP="008D4E8A">
      <w:pPr>
        <w:pStyle w:val="a7"/>
        <w:tabs>
          <w:tab w:val="left" w:pos="0"/>
        </w:tabs>
        <w:spacing w:after="0"/>
        <w:jc w:val="both"/>
        <w:rPr>
          <w:sz w:val="26"/>
          <w:szCs w:val="26"/>
        </w:rPr>
      </w:pPr>
    </w:p>
    <w:p w:rsidR="00920633" w:rsidRPr="00920633" w:rsidRDefault="002D1A72" w:rsidP="00920633">
      <w:p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8D4E8A">
        <w:rPr>
          <w:rFonts w:ascii="Times New Roman" w:hAnsi="Times New Roman"/>
          <w:sz w:val="26"/>
          <w:szCs w:val="26"/>
        </w:rPr>
        <w:t>Вопрос собираемости налогов и сборов на территории Ерзовского городского поселения постоянно находился на контроле. Ежемесячно проводились комиссии по взысканию задолженности по налогам и сборам в местный бюджет.</w:t>
      </w:r>
      <w:r>
        <w:rPr>
          <w:rFonts w:ascii="Times New Roman" w:hAnsi="Times New Roman"/>
          <w:sz w:val="26"/>
          <w:szCs w:val="26"/>
        </w:rPr>
        <w:t xml:space="preserve"> </w:t>
      </w:r>
      <w:r w:rsidR="008D4E8A" w:rsidRPr="00E810F8">
        <w:rPr>
          <w:rFonts w:ascii="Times New Roman" w:hAnsi="Times New Roman"/>
          <w:b/>
          <w:sz w:val="26"/>
          <w:szCs w:val="26"/>
          <w:u w:val="single"/>
        </w:rPr>
        <w:t>В 2018</w:t>
      </w:r>
      <w:r w:rsidR="00E810F8" w:rsidRPr="00E810F8">
        <w:rPr>
          <w:rFonts w:ascii="Times New Roman" w:hAnsi="Times New Roman"/>
          <w:b/>
          <w:sz w:val="26"/>
          <w:szCs w:val="26"/>
          <w:u w:val="single"/>
        </w:rPr>
        <w:t xml:space="preserve"> году проведено 20</w:t>
      </w:r>
      <w:r w:rsidR="00476F9D" w:rsidRPr="00E810F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476F9D" w:rsidRPr="00920633">
        <w:rPr>
          <w:rFonts w:ascii="Times New Roman" w:hAnsi="Times New Roman"/>
          <w:b/>
          <w:sz w:val="26"/>
          <w:szCs w:val="26"/>
          <w:u w:val="single"/>
        </w:rPr>
        <w:t>заседания комиссии по обеспечению поступлений налоговых и неналоговых доходов в бюджет Ерзовского городского поселения</w:t>
      </w:r>
      <w:r w:rsidR="00476F9D" w:rsidRPr="00920633">
        <w:rPr>
          <w:rFonts w:ascii="Times New Roman" w:hAnsi="Times New Roman"/>
          <w:sz w:val="26"/>
          <w:szCs w:val="26"/>
        </w:rPr>
        <w:t xml:space="preserve">, </w:t>
      </w:r>
      <w:r w:rsidR="00920633" w:rsidRPr="00920633">
        <w:rPr>
          <w:rFonts w:ascii="Times New Roman" w:hAnsi="Times New Roman"/>
          <w:sz w:val="26"/>
          <w:szCs w:val="26"/>
        </w:rPr>
        <w:t>в результате которого вызвано 34</w:t>
      </w:r>
      <w:r w:rsidR="00476F9D" w:rsidRPr="00920633">
        <w:rPr>
          <w:rFonts w:ascii="Times New Roman" w:hAnsi="Times New Roman"/>
          <w:sz w:val="26"/>
          <w:szCs w:val="26"/>
        </w:rPr>
        <w:t xml:space="preserve"> человек</w:t>
      </w:r>
      <w:r w:rsidR="00920633" w:rsidRPr="00920633">
        <w:rPr>
          <w:rFonts w:ascii="Times New Roman" w:hAnsi="Times New Roman"/>
          <w:sz w:val="26"/>
          <w:szCs w:val="26"/>
        </w:rPr>
        <w:t>а</w:t>
      </w:r>
      <w:r w:rsidR="00476F9D" w:rsidRPr="00920633">
        <w:rPr>
          <w:rFonts w:ascii="Times New Roman" w:hAnsi="Times New Roman"/>
          <w:sz w:val="26"/>
          <w:szCs w:val="26"/>
        </w:rPr>
        <w:t xml:space="preserve"> для пояснительной беседы. </w:t>
      </w:r>
    </w:p>
    <w:p w:rsidR="00476F9D" w:rsidRPr="00412810" w:rsidRDefault="00476F9D" w:rsidP="008D4E8A">
      <w:pPr>
        <w:pStyle w:val="a7"/>
        <w:tabs>
          <w:tab w:val="left" w:pos="0"/>
        </w:tabs>
        <w:spacing w:after="0"/>
        <w:jc w:val="both"/>
        <w:rPr>
          <w:color w:val="FF0000"/>
          <w:sz w:val="26"/>
          <w:szCs w:val="26"/>
        </w:rPr>
      </w:pPr>
    </w:p>
    <w:p w:rsidR="00705B2A" w:rsidRPr="00297F69" w:rsidRDefault="008D4E8A" w:rsidP="008D4E8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297F6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 2018</w:t>
      </w:r>
      <w:r w:rsidR="00476F9D" w:rsidRPr="00297F6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году п</w:t>
      </w:r>
      <w:r w:rsidR="00705B2A" w:rsidRPr="00297F6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одготовлено и подано исков в суд о взыскании задолженности по арендной плате в к</w:t>
      </w:r>
      <w:r w:rsidR="00297F6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оличестве – 7</w:t>
      </w:r>
      <w:r w:rsidR="00705B2A" w:rsidRPr="00297F6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 шт.</w:t>
      </w:r>
      <w:r w:rsidR="00705B2A" w:rsidRPr="00297F6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</w:p>
    <w:p w:rsidR="00E810F8" w:rsidRPr="00297F69" w:rsidRDefault="00705B2A" w:rsidP="00E810F8">
      <w:p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297F6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Взыскано денежных средств на общую сумму </w:t>
      </w:r>
      <w:r w:rsidR="00297F6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7 752 481 рубль</w:t>
      </w:r>
      <w:r w:rsidRPr="00297F6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  <w:r w:rsidR="00E810F8" w:rsidRPr="00297F69">
        <w:rPr>
          <w:rFonts w:ascii="Times New Roman" w:hAnsi="Times New Roman"/>
          <w:sz w:val="26"/>
          <w:szCs w:val="26"/>
        </w:rPr>
        <w:t xml:space="preserve"> </w:t>
      </w:r>
    </w:p>
    <w:p w:rsidR="00E810F8" w:rsidRPr="00920633" w:rsidRDefault="00E810F8" w:rsidP="00E810F8">
      <w:p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920633">
        <w:rPr>
          <w:rFonts w:ascii="Times New Roman" w:hAnsi="Times New Roman"/>
          <w:sz w:val="26"/>
          <w:szCs w:val="26"/>
        </w:rPr>
        <w:t xml:space="preserve">Направлено 29 </w:t>
      </w:r>
      <w:proofErr w:type="spellStart"/>
      <w:r>
        <w:rPr>
          <w:rFonts w:ascii="Times New Roman" w:hAnsi="Times New Roman"/>
          <w:sz w:val="26"/>
          <w:szCs w:val="26"/>
        </w:rPr>
        <w:t>предсудебных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920633">
        <w:rPr>
          <w:rFonts w:ascii="Times New Roman" w:hAnsi="Times New Roman"/>
          <w:sz w:val="26"/>
          <w:szCs w:val="26"/>
        </w:rPr>
        <w:t>претензий по задолженности по арендной плате.</w:t>
      </w:r>
    </w:p>
    <w:p w:rsidR="00137497" w:rsidRPr="00412810" w:rsidRDefault="00137497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4E8A" w:rsidRDefault="00960B8C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2810">
        <w:rPr>
          <w:rFonts w:ascii="Times New Roman" w:hAnsi="Times New Roman"/>
          <w:sz w:val="26"/>
          <w:szCs w:val="26"/>
          <w:u w:val="single"/>
        </w:rPr>
        <w:t>В 2018</w:t>
      </w:r>
      <w:r w:rsidR="00091B45" w:rsidRPr="00412810">
        <w:rPr>
          <w:rFonts w:ascii="Times New Roman" w:hAnsi="Times New Roman"/>
          <w:sz w:val="26"/>
          <w:szCs w:val="26"/>
          <w:u w:val="single"/>
        </w:rPr>
        <w:t xml:space="preserve"> г</w:t>
      </w:r>
      <w:r w:rsidRPr="00412810">
        <w:rPr>
          <w:rFonts w:ascii="Times New Roman" w:hAnsi="Times New Roman"/>
          <w:sz w:val="26"/>
          <w:szCs w:val="26"/>
          <w:u w:val="single"/>
        </w:rPr>
        <w:t>оду администрацией совершено 129</w:t>
      </w:r>
      <w:r w:rsidR="00091B45" w:rsidRPr="00412810">
        <w:rPr>
          <w:rFonts w:ascii="Times New Roman" w:hAnsi="Times New Roman"/>
          <w:sz w:val="26"/>
          <w:szCs w:val="26"/>
          <w:u w:val="single"/>
        </w:rPr>
        <w:t xml:space="preserve"> нотариальных действия</w:t>
      </w:r>
      <w:r w:rsidR="00137497" w:rsidRPr="00412810">
        <w:rPr>
          <w:rFonts w:ascii="Times New Roman" w:hAnsi="Times New Roman"/>
          <w:sz w:val="26"/>
          <w:szCs w:val="26"/>
          <w:u w:val="single"/>
        </w:rPr>
        <w:t xml:space="preserve"> (удостоверение доверенностей, завещаний, свидетельствование верности подписи и копий документов)</w:t>
      </w:r>
      <w:r w:rsidR="00091B45" w:rsidRPr="00412810">
        <w:rPr>
          <w:rFonts w:ascii="Times New Roman" w:hAnsi="Times New Roman"/>
          <w:sz w:val="26"/>
          <w:szCs w:val="26"/>
        </w:rPr>
        <w:t xml:space="preserve"> с </w:t>
      </w:r>
      <w:r w:rsidR="00F6609C" w:rsidRPr="00412810">
        <w:rPr>
          <w:rFonts w:ascii="Times New Roman" w:hAnsi="Times New Roman"/>
          <w:sz w:val="26"/>
          <w:szCs w:val="26"/>
        </w:rPr>
        <w:t xml:space="preserve">последующей </w:t>
      </w:r>
      <w:r w:rsidR="00091B45" w:rsidRPr="00412810">
        <w:rPr>
          <w:rFonts w:ascii="Times New Roman" w:hAnsi="Times New Roman"/>
          <w:sz w:val="26"/>
          <w:szCs w:val="26"/>
        </w:rPr>
        <w:t>регистрацией в единой информационной системе Нотариальной палаты Волгоградской области.</w:t>
      </w:r>
    </w:p>
    <w:p w:rsidR="003032A5" w:rsidRDefault="003032A5" w:rsidP="002D1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32A5" w:rsidRDefault="003032A5" w:rsidP="002D1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3F3F44">
        <w:rPr>
          <w:rFonts w:ascii="Times New Roman" w:hAnsi="Times New Roman"/>
          <w:sz w:val="26"/>
          <w:szCs w:val="26"/>
        </w:rPr>
        <w:t xml:space="preserve">2018 году </w:t>
      </w:r>
      <w:r w:rsidR="0086444B">
        <w:rPr>
          <w:rFonts w:ascii="Times New Roman" w:hAnsi="Times New Roman"/>
          <w:sz w:val="26"/>
          <w:szCs w:val="26"/>
        </w:rPr>
        <w:t>администрацией</w:t>
      </w:r>
      <w:r w:rsidR="003F3F44">
        <w:rPr>
          <w:rFonts w:ascii="Times New Roman" w:hAnsi="Times New Roman"/>
          <w:sz w:val="26"/>
          <w:szCs w:val="26"/>
        </w:rPr>
        <w:t xml:space="preserve"> подтверждено 20 учетных записей граждан</w:t>
      </w:r>
      <w:r w:rsidR="003F3F44" w:rsidRPr="003F3F44">
        <w:rPr>
          <w:rFonts w:ascii="Times New Roman" w:hAnsi="Times New Roman"/>
          <w:sz w:val="26"/>
          <w:szCs w:val="26"/>
        </w:rPr>
        <w:t xml:space="preserve"> </w:t>
      </w:r>
      <w:r w:rsidR="003F3F44">
        <w:rPr>
          <w:rFonts w:ascii="Times New Roman" w:hAnsi="Times New Roman"/>
          <w:sz w:val="26"/>
          <w:szCs w:val="26"/>
        </w:rPr>
        <w:t>в ЕСИА (</w:t>
      </w:r>
      <w:proofErr w:type="spellStart"/>
      <w:r w:rsidR="003F3F44">
        <w:rPr>
          <w:rFonts w:ascii="Times New Roman" w:hAnsi="Times New Roman"/>
          <w:sz w:val="26"/>
          <w:szCs w:val="26"/>
        </w:rPr>
        <w:t>госуслуги</w:t>
      </w:r>
      <w:proofErr w:type="spellEnd"/>
      <w:r w:rsidR="003F3F44">
        <w:rPr>
          <w:rFonts w:ascii="Times New Roman" w:hAnsi="Times New Roman"/>
          <w:sz w:val="26"/>
          <w:szCs w:val="26"/>
        </w:rPr>
        <w:t>).</w:t>
      </w:r>
    </w:p>
    <w:p w:rsidR="002D1A72" w:rsidRPr="002D1A72" w:rsidRDefault="002D1A72" w:rsidP="002D1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1A72">
        <w:rPr>
          <w:rFonts w:ascii="Times New Roman" w:hAnsi="Times New Roman"/>
          <w:sz w:val="26"/>
          <w:szCs w:val="26"/>
        </w:rPr>
        <w:t xml:space="preserve">В 2018 году </w:t>
      </w:r>
      <w:r w:rsidR="003032A5">
        <w:rPr>
          <w:rFonts w:ascii="Times New Roman" w:hAnsi="Times New Roman"/>
          <w:sz w:val="26"/>
          <w:szCs w:val="26"/>
        </w:rPr>
        <w:t xml:space="preserve">администрацией </w:t>
      </w:r>
      <w:r w:rsidRPr="002D1A72">
        <w:rPr>
          <w:rFonts w:ascii="Times New Roman" w:hAnsi="Times New Roman"/>
          <w:sz w:val="26"/>
          <w:szCs w:val="26"/>
        </w:rPr>
        <w:t xml:space="preserve">предоставлено 4 земельных участка льготным категориям граждан, в соответствии с  Законом Волгоградской области №123-ОД; </w:t>
      </w:r>
      <w:r w:rsidR="003F3F44">
        <w:rPr>
          <w:rFonts w:ascii="Times New Roman" w:hAnsi="Times New Roman"/>
          <w:sz w:val="26"/>
          <w:szCs w:val="26"/>
        </w:rPr>
        <w:t xml:space="preserve">предоставлено </w:t>
      </w:r>
      <w:r w:rsidRPr="002D1A72">
        <w:rPr>
          <w:rFonts w:ascii="Times New Roman" w:hAnsi="Times New Roman"/>
          <w:sz w:val="26"/>
          <w:szCs w:val="26"/>
        </w:rPr>
        <w:t>более 170 земельных участков для ведения садоводства и огородничества в собственность беспл</w:t>
      </w:r>
      <w:r w:rsidR="003F3F44">
        <w:rPr>
          <w:rFonts w:ascii="Times New Roman" w:hAnsi="Times New Roman"/>
          <w:sz w:val="26"/>
          <w:szCs w:val="26"/>
        </w:rPr>
        <w:t>атно.</w:t>
      </w:r>
    </w:p>
    <w:p w:rsidR="00091B45" w:rsidRDefault="00357993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2018 году принято 27 нормативно-правовых актов</w:t>
      </w:r>
      <w:r w:rsidR="0086444B">
        <w:rPr>
          <w:rFonts w:ascii="Times New Roman" w:hAnsi="Times New Roman"/>
          <w:sz w:val="26"/>
          <w:szCs w:val="26"/>
        </w:rPr>
        <w:t xml:space="preserve"> в различных сферах деятельности (административные регламенты и положения в сфере землепользования, градостроительства, управления муниципальным имуществом, пожарной безопасности)</w:t>
      </w:r>
      <w:r w:rsidR="00516DB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516DBE">
        <w:rPr>
          <w:rFonts w:ascii="Times New Roman" w:hAnsi="Times New Roman"/>
          <w:sz w:val="26"/>
          <w:szCs w:val="26"/>
        </w:rPr>
        <w:t xml:space="preserve">в соответствии с разработанными модельными актами аппаратом губернатора Волгоградской области и прокуратурой Волгоградской области. </w:t>
      </w:r>
    </w:p>
    <w:p w:rsidR="0086444B" w:rsidRPr="00412810" w:rsidRDefault="0086444B" w:rsidP="0086444B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2018 году </w:t>
      </w:r>
      <w:r w:rsidRPr="002D1A72">
        <w:rPr>
          <w:rFonts w:ascii="Times New Roman" w:hAnsi="Times New Roman"/>
          <w:sz w:val="26"/>
          <w:szCs w:val="26"/>
        </w:rPr>
        <w:t>в р.п. Ерзовка  52 человек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2D1A72">
        <w:rPr>
          <w:rFonts w:ascii="Times New Roman" w:hAnsi="Times New Roman"/>
          <w:sz w:val="26"/>
          <w:szCs w:val="26"/>
        </w:rPr>
        <w:t xml:space="preserve"> поставлено на воин</w:t>
      </w:r>
      <w:r>
        <w:rPr>
          <w:rFonts w:ascii="Times New Roman" w:hAnsi="Times New Roman"/>
          <w:sz w:val="26"/>
          <w:szCs w:val="26"/>
        </w:rPr>
        <w:t>ский учет.</w:t>
      </w:r>
    </w:p>
    <w:p w:rsidR="00EB6268" w:rsidRDefault="00EB6268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6FD1" w:rsidRPr="00412810" w:rsidRDefault="00B96FD1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2810">
        <w:rPr>
          <w:rFonts w:ascii="Times New Roman" w:hAnsi="Times New Roman"/>
          <w:b/>
          <w:sz w:val="26"/>
          <w:szCs w:val="26"/>
          <w:u w:val="single"/>
        </w:rPr>
        <w:t>МКУ «Ерзовский информационный   центр»</w:t>
      </w:r>
      <w:r w:rsidRPr="00412810">
        <w:rPr>
          <w:rFonts w:ascii="Times New Roman" w:hAnsi="Times New Roman"/>
          <w:sz w:val="26"/>
          <w:szCs w:val="26"/>
        </w:rPr>
        <w:t>:</w:t>
      </w:r>
    </w:p>
    <w:p w:rsidR="00E76D36" w:rsidRPr="00412810" w:rsidRDefault="00E76D36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2810">
        <w:rPr>
          <w:rFonts w:ascii="Times New Roman" w:hAnsi="Times New Roman"/>
          <w:sz w:val="26"/>
          <w:szCs w:val="26"/>
        </w:rPr>
        <w:t>Объектам недвижимости, домовладениям, земельным участкам были</w:t>
      </w:r>
      <w:r w:rsidR="00960B8C" w:rsidRPr="00412810">
        <w:rPr>
          <w:rFonts w:ascii="Times New Roman" w:hAnsi="Times New Roman"/>
          <w:sz w:val="26"/>
          <w:szCs w:val="26"/>
        </w:rPr>
        <w:t xml:space="preserve"> присвоены  почтовые адреса / 81</w:t>
      </w:r>
      <w:r w:rsidRPr="00412810">
        <w:rPr>
          <w:rFonts w:ascii="Times New Roman" w:hAnsi="Times New Roman"/>
          <w:sz w:val="26"/>
          <w:szCs w:val="26"/>
        </w:rPr>
        <w:t xml:space="preserve"> земельных участков и  строений/.</w:t>
      </w:r>
    </w:p>
    <w:p w:rsidR="00E76D36" w:rsidRPr="00412810" w:rsidRDefault="00E76D36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2810">
        <w:rPr>
          <w:rFonts w:ascii="Times New Roman" w:hAnsi="Times New Roman"/>
          <w:sz w:val="26"/>
          <w:szCs w:val="26"/>
        </w:rPr>
        <w:lastRenderedPageBreak/>
        <w:t xml:space="preserve">Ведется база  адресного хозяйства  в электронной системе ФИАС с  обозначением строительных и почтовых адресов. </w:t>
      </w:r>
    </w:p>
    <w:p w:rsidR="00E76D36" w:rsidRPr="00412810" w:rsidRDefault="00F6609C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2810">
        <w:rPr>
          <w:rFonts w:ascii="Times New Roman" w:hAnsi="Times New Roman"/>
          <w:sz w:val="26"/>
          <w:szCs w:val="26"/>
        </w:rPr>
        <w:t xml:space="preserve"> </w:t>
      </w:r>
      <w:r w:rsidR="00E76D36" w:rsidRPr="00412810">
        <w:rPr>
          <w:rFonts w:ascii="Times New Roman" w:hAnsi="Times New Roman"/>
          <w:sz w:val="26"/>
          <w:szCs w:val="26"/>
        </w:rPr>
        <w:t>Сформирован   архив собственников земельных участков и объектов недвижимости   для  создания базы налогоплательщиков и  повышения сбора  налогов.</w:t>
      </w:r>
    </w:p>
    <w:p w:rsidR="00E76D36" w:rsidRDefault="00E76D36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2810">
        <w:rPr>
          <w:rFonts w:ascii="Times New Roman" w:hAnsi="Times New Roman"/>
          <w:sz w:val="26"/>
          <w:szCs w:val="26"/>
        </w:rPr>
        <w:t xml:space="preserve">  Ведение похозяйственных книг в письменном и электронном виде.</w:t>
      </w:r>
    </w:p>
    <w:p w:rsidR="008D4E8A" w:rsidRPr="00412810" w:rsidRDefault="00297F69" w:rsidP="0014096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40967" w:rsidRPr="00E810F8">
        <w:rPr>
          <w:rFonts w:ascii="Times New Roman" w:hAnsi="Times New Roman"/>
          <w:sz w:val="26"/>
          <w:szCs w:val="26"/>
        </w:rPr>
        <w:t>В 2018 году осуществлен выпуск ежемесячного информационного б</w:t>
      </w:r>
      <w:r w:rsidR="00140967">
        <w:rPr>
          <w:rFonts w:ascii="Times New Roman" w:hAnsi="Times New Roman"/>
          <w:sz w:val="26"/>
          <w:szCs w:val="26"/>
        </w:rPr>
        <w:t>юллетеня «Ерзовский вестник». (</w:t>
      </w:r>
      <w:r w:rsidR="00140967" w:rsidRPr="00E810F8">
        <w:rPr>
          <w:rFonts w:ascii="Times New Roman" w:hAnsi="Times New Roman"/>
          <w:sz w:val="26"/>
          <w:szCs w:val="26"/>
        </w:rPr>
        <w:t>11 номеров).</w:t>
      </w:r>
    </w:p>
    <w:p w:rsidR="00360972" w:rsidRPr="00412810" w:rsidRDefault="00E76D36" w:rsidP="008D4E8A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412810">
        <w:rPr>
          <w:rFonts w:ascii="Times New Roman" w:hAnsi="Times New Roman"/>
          <w:b/>
          <w:sz w:val="26"/>
          <w:szCs w:val="26"/>
          <w:u w:val="single"/>
        </w:rPr>
        <w:t>МКУ «Ерз</w:t>
      </w:r>
      <w:r w:rsidR="00371657" w:rsidRPr="00412810">
        <w:rPr>
          <w:rFonts w:ascii="Times New Roman" w:hAnsi="Times New Roman"/>
          <w:b/>
          <w:sz w:val="26"/>
          <w:szCs w:val="26"/>
          <w:u w:val="single"/>
        </w:rPr>
        <w:t>овский культурный центр»</w:t>
      </w:r>
      <w:r w:rsidR="00360972" w:rsidRPr="00412810">
        <w:rPr>
          <w:rFonts w:ascii="Times New Roman" w:hAnsi="Times New Roman"/>
          <w:b/>
          <w:sz w:val="26"/>
          <w:szCs w:val="26"/>
          <w:u w:val="single"/>
        </w:rPr>
        <w:t xml:space="preserve"> в 2018</w:t>
      </w:r>
      <w:r w:rsidRPr="00412810">
        <w:rPr>
          <w:rFonts w:ascii="Times New Roman" w:hAnsi="Times New Roman"/>
          <w:b/>
          <w:sz w:val="26"/>
          <w:szCs w:val="26"/>
          <w:u w:val="single"/>
        </w:rPr>
        <w:t xml:space="preserve"> году</w:t>
      </w:r>
      <w:r w:rsidRPr="0041281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60972" w:rsidRPr="00412810">
        <w:rPr>
          <w:rFonts w:ascii="Times New Roman" w:hAnsi="Times New Roman"/>
          <w:sz w:val="26"/>
          <w:szCs w:val="26"/>
          <w:u w:val="single"/>
        </w:rPr>
        <w:t>проведено 97 культурно-массовых мероприятий, охвачено 4690 чел.</w:t>
      </w:r>
    </w:p>
    <w:p w:rsidR="002C5896" w:rsidRPr="00412810" w:rsidRDefault="002C5896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8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2"/>
        <w:gridCol w:w="2859"/>
        <w:gridCol w:w="2910"/>
      </w:tblGrid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tabs>
                <w:tab w:val="left" w:pos="75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tabs>
                <w:tab w:val="left" w:pos="75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tabs>
                <w:tab w:val="left" w:pos="75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96FD1" w:rsidRPr="00412810" w:rsidTr="005C1F58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FD1" w:rsidRPr="00412810" w:rsidRDefault="00B96FD1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F58" w:rsidRPr="00412810" w:rsidRDefault="005C1F58" w:rsidP="008D4E8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60972" w:rsidRPr="00412810" w:rsidRDefault="00360972" w:rsidP="008D4E8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12810">
        <w:rPr>
          <w:rFonts w:ascii="Times New Roman" w:hAnsi="Times New Roman"/>
          <w:sz w:val="26"/>
          <w:szCs w:val="26"/>
        </w:rPr>
        <w:t xml:space="preserve">На базе  МКУ « Ерзовский культурный центре»  </w:t>
      </w:r>
      <w:r w:rsidR="00F96496" w:rsidRPr="00412810">
        <w:rPr>
          <w:rFonts w:ascii="Times New Roman" w:hAnsi="Times New Roman"/>
          <w:sz w:val="26"/>
          <w:szCs w:val="26"/>
        </w:rPr>
        <w:t xml:space="preserve">работают 14  </w:t>
      </w:r>
      <w:proofErr w:type="spellStart"/>
      <w:r w:rsidR="00F96496" w:rsidRPr="00412810">
        <w:rPr>
          <w:rFonts w:ascii="Times New Roman" w:hAnsi="Times New Roman"/>
          <w:sz w:val="26"/>
          <w:szCs w:val="26"/>
        </w:rPr>
        <w:t>культурно-досуговых</w:t>
      </w:r>
      <w:proofErr w:type="spellEnd"/>
      <w:r w:rsidRPr="00412810">
        <w:rPr>
          <w:rFonts w:ascii="Times New Roman" w:hAnsi="Times New Roman"/>
          <w:sz w:val="26"/>
          <w:szCs w:val="26"/>
        </w:rPr>
        <w:t xml:space="preserve"> ф</w:t>
      </w:r>
      <w:r w:rsidR="00140967">
        <w:rPr>
          <w:rFonts w:ascii="Times New Roman" w:hAnsi="Times New Roman"/>
          <w:sz w:val="26"/>
          <w:szCs w:val="26"/>
        </w:rPr>
        <w:t>ормирований</w:t>
      </w:r>
      <w:r w:rsidR="00F96496" w:rsidRPr="00412810">
        <w:rPr>
          <w:rFonts w:ascii="Times New Roman" w:hAnsi="Times New Roman"/>
          <w:sz w:val="26"/>
          <w:szCs w:val="26"/>
        </w:rPr>
        <w:t xml:space="preserve">, </w:t>
      </w:r>
      <w:r w:rsidR="008D4E8A" w:rsidRPr="00412810">
        <w:rPr>
          <w:rFonts w:ascii="Times New Roman" w:hAnsi="Times New Roman"/>
          <w:sz w:val="26"/>
          <w:szCs w:val="26"/>
        </w:rPr>
        <w:t xml:space="preserve">в которых </w:t>
      </w:r>
      <w:r w:rsidR="00F96496" w:rsidRPr="00412810">
        <w:rPr>
          <w:rFonts w:ascii="Times New Roman" w:hAnsi="Times New Roman"/>
          <w:sz w:val="26"/>
          <w:szCs w:val="26"/>
        </w:rPr>
        <w:t xml:space="preserve">задействовано 211 человек. </w:t>
      </w:r>
    </w:p>
    <w:p w:rsidR="00FF65FC" w:rsidRDefault="00FF65FC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10F8" w:rsidRDefault="00E810F8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0633" w:rsidRPr="00412810" w:rsidRDefault="00920633" w:rsidP="008D4E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20633" w:rsidRPr="00412810" w:rsidSect="00C8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C2FCAC"/>
    <w:lvl w:ilvl="0">
      <w:numFmt w:val="bullet"/>
      <w:lvlText w:val="*"/>
      <w:lvlJc w:val="left"/>
    </w:lvl>
  </w:abstractNum>
  <w:abstractNum w:abstractNumId="1">
    <w:nsid w:val="0403088C"/>
    <w:multiLevelType w:val="hybridMultilevel"/>
    <w:tmpl w:val="2272C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0D4E"/>
    <w:multiLevelType w:val="hybridMultilevel"/>
    <w:tmpl w:val="0A024F72"/>
    <w:lvl w:ilvl="0" w:tplc="0419000D">
      <w:start w:val="1"/>
      <w:numFmt w:val="bullet"/>
      <w:lvlText w:val=""/>
      <w:lvlJc w:val="left"/>
      <w:pPr>
        <w:ind w:left="2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>
    <w:nsid w:val="1B815EA0"/>
    <w:multiLevelType w:val="hybridMultilevel"/>
    <w:tmpl w:val="EB6E9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1336"/>
    <w:multiLevelType w:val="hybridMultilevel"/>
    <w:tmpl w:val="43BCD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17CFA"/>
    <w:multiLevelType w:val="hybridMultilevel"/>
    <w:tmpl w:val="D28CCDF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64C7300"/>
    <w:multiLevelType w:val="hybridMultilevel"/>
    <w:tmpl w:val="8C4A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97AE9"/>
    <w:multiLevelType w:val="hybridMultilevel"/>
    <w:tmpl w:val="E45C3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759CD"/>
    <w:multiLevelType w:val="hybridMultilevel"/>
    <w:tmpl w:val="87C2C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057E8"/>
    <w:multiLevelType w:val="hybridMultilevel"/>
    <w:tmpl w:val="459601DE"/>
    <w:lvl w:ilvl="0" w:tplc="0D20EB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27D32"/>
    <w:multiLevelType w:val="hybridMultilevel"/>
    <w:tmpl w:val="59B60F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F3429"/>
    <w:multiLevelType w:val="hybridMultilevel"/>
    <w:tmpl w:val="098E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15411"/>
    <w:multiLevelType w:val="hybridMultilevel"/>
    <w:tmpl w:val="BBC63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415DD"/>
    <w:multiLevelType w:val="hybridMultilevel"/>
    <w:tmpl w:val="DF0437EC"/>
    <w:lvl w:ilvl="0" w:tplc="FF18E3E2">
      <w:start w:val="1"/>
      <w:numFmt w:val="decimal"/>
      <w:lvlText w:val="%1."/>
      <w:lvlJc w:val="left"/>
      <w:pPr>
        <w:ind w:left="149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6B06D6"/>
    <w:multiLevelType w:val="hybridMultilevel"/>
    <w:tmpl w:val="C5A85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573E0B"/>
    <w:multiLevelType w:val="multilevel"/>
    <w:tmpl w:val="D14E2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D0F29"/>
    <w:multiLevelType w:val="hybridMultilevel"/>
    <w:tmpl w:val="CC9AB4A0"/>
    <w:lvl w:ilvl="0" w:tplc="2A241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1D110E"/>
    <w:multiLevelType w:val="hybridMultilevel"/>
    <w:tmpl w:val="FB1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02624"/>
    <w:multiLevelType w:val="multilevel"/>
    <w:tmpl w:val="806E7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801E54"/>
    <w:multiLevelType w:val="hybridMultilevel"/>
    <w:tmpl w:val="59B03D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6F4D2B"/>
    <w:multiLevelType w:val="hybridMultilevel"/>
    <w:tmpl w:val="499EA8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4B52A0"/>
    <w:multiLevelType w:val="hybridMultilevel"/>
    <w:tmpl w:val="B29EDA60"/>
    <w:lvl w:ilvl="0" w:tplc="E46478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0"/>
  </w:num>
  <w:num w:numId="5">
    <w:abstractNumId w:val="4"/>
  </w:num>
  <w:num w:numId="6">
    <w:abstractNumId w:val="1"/>
  </w:num>
  <w:num w:numId="7">
    <w:abstractNumId w:val="17"/>
  </w:num>
  <w:num w:numId="8">
    <w:abstractNumId w:val="8"/>
  </w:num>
  <w:num w:numId="9">
    <w:abstractNumId w:val="22"/>
  </w:num>
  <w:num w:numId="10">
    <w:abstractNumId w:val="14"/>
  </w:num>
  <w:num w:numId="11">
    <w:abstractNumId w:val="18"/>
  </w:num>
  <w:num w:numId="12">
    <w:abstractNumId w:val="21"/>
  </w:num>
  <w:num w:numId="13">
    <w:abstractNumId w:val="12"/>
  </w:num>
  <w:num w:numId="14">
    <w:abstractNumId w:val="16"/>
  </w:num>
  <w:num w:numId="15">
    <w:abstractNumId w:val="1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15"/>
  </w:num>
  <w:num w:numId="20">
    <w:abstractNumId w:val="6"/>
  </w:num>
  <w:num w:numId="21">
    <w:abstractNumId w:val="2"/>
  </w:num>
  <w:num w:numId="22">
    <w:abstractNumId w:val="7"/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334"/>
    <w:rsid w:val="0002336D"/>
    <w:rsid w:val="0003366E"/>
    <w:rsid w:val="000533A3"/>
    <w:rsid w:val="0006012E"/>
    <w:rsid w:val="0006353C"/>
    <w:rsid w:val="00091B45"/>
    <w:rsid w:val="000928EB"/>
    <w:rsid w:val="000B1E92"/>
    <w:rsid w:val="000F404E"/>
    <w:rsid w:val="001072F4"/>
    <w:rsid w:val="001252C4"/>
    <w:rsid w:val="0013139D"/>
    <w:rsid w:val="001314D8"/>
    <w:rsid w:val="00137497"/>
    <w:rsid w:val="00140967"/>
    <w:rsid w:val="0015543C"/>
    <w:rsid w:val="00175203"/>
    <w:rsid w:val="00195D8E"/>
    <w:rsid w:val="001A1BF2"/>
    <w:rsid w:val="001A5596"/>
    <w:rsid w:val="001A6C88"/>
    <w:rsid w:val="001B3494"/>
    <w:rsid w:val="0020454D"/>
    <w:rsid w:val="002214E7"/>
    <w:rsid w:val="00221CF6"/>
    <w:rsid w:val="00243A92"/>
    <w:rsid w:val="00270DA4"/>
    <w:rsid w:val="00297F69"/>
    <w:rsid w:val="002A3023"/>
    <w:rsid w:val="002A680D"/>
    <w:rsid w:val="002C5896"/>
    <w:rsid w:val="002D16B4"/>
    <w:rsid w:val="002D1A72"/>
    <w:rsid w:val="002D4FD8"/>
    <w:rsid w:val="003032A5"/>
    <w:rsid w:val="00310B63"/>
    <w:rsid w:val="00316108"/>
    <w:rsid w:val="00324CC8"/>
    <w:rsid w:val="00327D1A"/>
    <w:rsid w:val="00330D08"/>
    <w:rsid w:val="00336691"/>
    <w:rsid w:val="003570FD"/>
    <w:rsid w:val="00357993"/>
    <w:rsid w:val="00360972"/>
    <w:rsid w:val="00366475"/>
    <w:rsid w:val="00371657"/>
    <w:rsid w:val="003B1B96"/>
    <w:rsid w:val="003F3F44"/>
    <w:rsid w:val="00412810"/>
    <w:rsid w:val="004154CD"/>
    <w:rsid w:val="0043166A"/>
    <w:rsid w:val="004416CB"/>
    <w:rsid w:val="00447476"/>
    <w:rsid w:val="00472116"/>
    <w:rsid w:val="00476F9D"/>
    <w:rsid w:val="004B0010"/>
    <w:rsid w:val="004B7CFD"/>
    <w:rsid w:val="004D188A"/>
    <w:rsid w:val="004E4794"/>
    <w:rsid w:val="00516DBE"/>
    <w:rsid w:val="00550484"/>
    <w:rsid w:val="0055640D"/>
    <w:rsid w:val="005B3075"/>
    <w:rsid w:val="005C1F58"/>
    <w:rsid w:val="005E371F"/>
    <w:rsid w:val="00606B93"/>
    <w:rsid w:val="00620F52"/>
    <w:rsid w:val="00653C44"/>
    <w:rsid w:val="006624CD"/>
    <w:rsid w:val="0067155E"/>
    <w:rsid w:val="006D1107"/>
    <w:rsid w:val="006D6A1C"/>
    <w:rsid w:val="00705B2A"/>
    <w:rsid w:val="00733943"/>
    <w:rsid w:val="007432FC"/>
    <w:rsid w:val="0075550D"/>
    <w:rsid w:val="00797231"/>
    <w:rsid w:val="007A5334"/>
    <w:rsid w:val="007B2178"/>
    <w:rsid w:val="007C3475"/>
    <w:rsid w:val="00803AAC"/>
    <w:rsid w:val="00831D31"/>
    <w:rsid w:val="0084401E"/>
    <w:rsid w:val="0086444B"/>
    <w:rsid w:val="0087241A"/>
    <w:rsid w:val="0088405C"/>
    <w:rsid w:val="008C6101"/>
    <w:rsid w:val="008D4E8A"/>
    <w:rsid w:val="008E4D06"/>
    <w:rsid w:val="008F428B"/>
    <w:rsid w:val="00906A47"/>
    <w:rsid w:val="00920633"/>
    <w:rsid w:val="0093280F"/>
    <w:rsid w:val="00945987"/>
    <w:rsid w:val="00955AFC"/>
    <w:rsid w:val="00956E3D"/>
    <w:rsid w:val="00960B8C"/>
    <w:rsid w:val="00975B7F"/>
    <w:rsid w:val="00990750"/>
    <w:rsid w:val="009945EB"/>
    <w:rsid w:val="009A4B5B"/>
    <w:rsid w:val="00A24C0F"/>
    <w:rsid w:val="00A278CE"/>
    <w:rsid w:val="00A3298E"/>
    <w:rsid w:val="00A6683A"/>
    <w:rsid w:val="00A92B56"/>
    <w:rsid w:val="00AB2365"/>
    <w:rsid w:val="00B12CD6"/>
    <w:rsid w:val="00B327D4"/>
    <w:rsid w:val="00B412B4"/>
    <w:rsid w:val="00B5436F"/>
    <w:rsid w:val="00B648B1"/>
    <w:rsid w:val="00B826B9"/>
    <w:rsid w:val="00B84F92"/>
    <w:rsid w:val="00B931E7"/>
    <w:rsid w:val="00B96FD1"/>
    <w:rsid w:val="00BB3FF4"/>
    <w:rsid w:val="00BC0F68"/>
    <w:rsid w:val="00BE2E09"/>
    <w:rsid w:val="00BF0A88"/>
    <w:rsid w:val="00C001D6"/>
    <w:rsid w:val="00C33E4E"/>
    <w:rsid w:val="00C56CD2"/>
    <w:rsid w:val="00C678F2"/>
    <w:rsid w:val="00C85E38"/>
    <w:rsid w:val="00CA4AC2"/>
    <w:rsid w:val="00CA604D"/>
    <w:rsid w:val="00CE2787"/>
    <w:rsid w:val="00CF5CDF"/>
    <w:rsid w:val="00D06453"/>
    <w:rsid w:val="00D375E5"/>
    <w:rsid w:val="00D62DA0"/>
    <w:rsid w:val="00D85171"/>
    <w:rsid w:val="00E44632"/>
    <w:rsid w:val="00E76D36"/>
    <w:rsid w:val="00E810F8"/>
    <w:rsid w:val="00E95626"/>
    <w:rsid w:val="00EA7559"/>
    <w:rsid w:val="00EB6268"/>
    <w:rsid w:val="00ED0FBA"/>
    <w:rsid w:val="00EE3511"/>
    <w:rsid w:val="00F2253C"/>
    <w:rsid w:val="00F32BE1"/>
    <w:rsid w:val="00F602A1"/>
    <w:rsid w:val="00F6609C"/>
    <w:rsid w:val="00F96496"/>
    <w:rsid w:val="00FB4F28"/>
    <w:rsid w:val="00FE3FBA"/>
    <w:rsid w:val="00FE7CA8"/>
    <w:rsid w:val="00FF2E8D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33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7CA8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7CA8"/>
    <w:rPr>
      <w:rFonts w:ascii="Times New Roman" w:eastAsia="Times New Roman" w:hAnsi="Times New Roman"/>
      <w:sz w:val="28"/>
      <w:szCs w:val="28"/>
    </w:rPr>
  </w:style>
  <w:style w:type="paragraph" w:styleId="a5">
    <w:name w:val="No Spacing"/>
    <w:link w:val="a6"/>
    <w:uiPriority w:val="1"/>
    <w:qFormat/>
    <w:rsid w:val="00FE7CA8"/>
    <w:rPr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4416CB"/>
    <w:rPr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rsid w:val="007432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432FC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7432F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432F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87241A"/>
    <w:pPr>
      <w:ind w:left="720"/>
      <w:contextualSpacing/>
    </w:pPr>
  </w:style>
  <w:style w:type="table" w:styleId="ac">
    <w:name w:val="Table Grid"/>
    <w:basedOn w:val="a1"/>
    <w:uiPriority w:val="59"/>
    <w:rsid w:val="00FE3FB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956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A755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basedOn w:val="a0"/>
    <w:rsid w:val="005C1F58"/>
  </w:style>
  <w:style w:type="character" w:customStyle="1" w:styleId="FontStyle63">
    <w:name w:val="Font Style63"/>
    <w:basedOn w:val="a0"/>
    <w:uiPriority w:val="99"/>
    <w:rsid w:val="004D188A"/>
    <w:rPr>
      <w:rFonts w:ascii="Times New Roman" w:hAnsi="Times New Roman" w:cs="Times New Roman"/>
      <w:sz w:val="26"/>
      <w:szCs w:val="26"/>
    </w:rPr>
  </w:style>
  <w:style w:type="character" w:customStyle="1" w:styleId="wmi-callto">
    <w:name w:val="wmi-callto"/>
    <w:basedOn w:val="a0"/>
    <w:rsid w:val="002214E7"/>
  </w:style>
  <w:style w:type="character" w:customStyle="1" w:styleId="ad">
    <w:name w:val="Основной текст_"/>
    <w:basedOn w:val="a0"/>
    <w:link w:val="1"/>
    <w:rsid w:val="004B7CFD"/>
    <w:rPr>
      <w:spacing w:val="10"/>
      <w:sz w:val="54"/>
      <w:szCs w:val="54"/>
      <w:shd w:val="clear" w:color="auto" w:fill="FFFFFF"/>
    </w:rPr>
  </w:style>
  <w:style w:type="paragraph" w:customStyle="1" w:styleId="1">
    <w:name w:val="Основной текст1"/>
    <w:basedOn w:val="a"/>
    <w:link w:val="ad"/>
    <w:rsid w:val="004B7CFD"/>
    <w:pPr>
      <w:shd w:val="clear" w:color="auto" w:fill="FFFFFF"/>
      <w:spacing w:after="0" w:line="0" w:lineRule="atLeast"/>
      <w:ind w:hanging="1900"/>
    </w:pPr>
    <w:rPr>
      <w:spacing w:val="10"/>
      <w:sz w:val="54"/>
      <w:szCs w:val="5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Uriy</dc:creator>
  <cp:lastModifiedBy>Алена Сергеевна</cp:lastModifiedBy>
  <cp:revision>31</cp:revision>
  <cp:lastPrinted>2014-02-13T12:59:00Z</cp:lastPrinted>
  <dcterms:created xsi:type="dcterms:W3CDTF">2017-03-28T10:01:00Z</dcterms:created>
  <dcterms:modified xsi:type="dcterms:W3CDTF">2019-03-05T05:04:00Z</dcterms:modified>
</cp:coreProperties>
</file>