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03" w:rsidRPr="00DC1C03" w:rsidRDefault="00DC1C03" w:rsidP="00DC1C0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1C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добавить недостающие сведения на свой индивидуальный лицевой счёт</w:t>
      </w:r>
    </w:p>
    <w:p w:rsidR="00DC1C03" w:rsidRPr="00DC1C03" w:rsidRDefault="00DC1C03" w:rsidP="00DC1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C0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Узнать о сформированных пенсионных правах, которые отражены на Вашем индивидуальном лицевом счёте (ИЛС), можно с помощью Личного кабинета гражданина на сайте ПФР, через Единый портал государственных (муниципальных) услуг, через территориальный орган ПФР или через МФЦ. Сведения, указанные в ИЛС, сформированы на основе данных, переданных в ПФР Вашими работодателями и Вами.</w:t>
      </w:r>
    </w:p>
    <w:p w:rsidR="00DC1C03" w:rsidRPr="00DC1C03" w:rsidRDefault="00DC1C03" w:rsidP="00DC1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C03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Вы считаете, что какие-либо сведения не учтены или учтены не в полном объеме, и хотите внести в ИЛС недостающие сведения, Вам необходимо:</w:t>
      </w:r>
    </w:p>
    <w:p w:rsidR="00DC1C03" w:rsidRPr="00DC1C03" w:rsidRDefault="00DC1C03" w:rsidP="00DC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C03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отношении периодов работы после регистрации Вас в системе индивидуального (персонифицированного) учета обратиться к работодателям для их уточнения;</w:t>
      </w:r>
    </w:p>
    <w:p w:rsidR="00DC1C03" w:rsidRPr="00DC1C03" w:rsidRDefault="00DC1C03" w:rsidP="00DC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C03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отношении периодов работы до регистрации в системе индивидуального (персонифицированного) учета обратиться в Пенсионный фонд России с подтверждающими документами.</w:t>
      </w:r>
    </w:p>
    <w:p w:rsidR="00DC1C03" w:rsidRPr="00DC1C03" w:rsidRDefault="00DC1C03" w:rsidP="00DC1C0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C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Куда обратиться за получением документов о периодах работы</w:t>
      </w:r>
    </w:p>
    <w:p w:rsidR="00DC1C03" w:rsidRPr="00DC1C03" w:rsidRDefault="00DC1C03" w:rsidP="00DC1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C03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получить документы, подтверждающие периоды работы до регистрации в системе индивидуального (персонифицированного) учета (до 2002 года) Вам необходимо обратиться к работодателям того периода, за который есть неучтённые сведения. Это может быть сделано путем подачи заявления в произвольной форме в адрес работодателя, в котором необходимо указать адрес для направления ответа и контактный номер телефона.</w:t>
      </w:r>
    </w:p>
    <w:p w:rsidR="00DC1C03" w:rsidRPr="00DC1C03" w:rsidRDefault="00DC1C03" w:rsidP="00DC1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C0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действующим законодательством Российской Федерации в срок не позднее трёх рабочих дней со дня подачи Вами заявления работодатель обязан предоставить Вам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DC1C03" w:rsidRPr="00DC1C03" w:rsidRDefault="00DC1C03" w:rsidP="00DC1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C03">
        <w:rPr>
          <w:rFonts w:ascii="Times New Roman" w:eastAsia="Times New Roman" w:hAnsi="Times New Roman" w:cs="Times New Roman"/>
          <w:sz w:val="23"/>
          <w:szCs w:val="23"/>
          <w:lang w:eastAsia="ru-RU"/>
        </w:rPr>
        <w:t>Внимание! В случае ликвидации работодателя необходимо обращаться к правопреемнику работодателя или в вышестоящую организацию, либо в соответствующую архивную организацию.</w:t>
      </w:r>
    </w:p>
    <w:p w:rsidR="00DC1C03" w:rsidRPr="00DC1C03" w:rsidRDefault="00DC1C03" w:rsidP="00DC1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C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у Вас на руках уже есть документы, подтверждающие стаж до регистрации в системе индивидуального (персонифицированного) учета необходимо обратиться в территориальный орган Пенсионного фонда России по месту жительства и представить документы для внесения недостающих сведений </w:t>
      </w:r>
      <w:proofErr w:type="gramStart"/>
      <w:r w:rsidRPr="00DC1C03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DC1C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Ваш ИЛС.</w:t>
      </w:r>
    </w:p>
    <w:p w:rsidR="00E47E0F" w:rsidRPr="00DC1C03" w:rsidRDefault="00E47E0F" w:rsidP="00DC1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E0F" w:rsidRPr="00DC1C0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E34"/>
    <w:multiLevelType w:val="multilevel"/>
    <w:tmpl w:val="E81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03D89"/>
    <w:multiLevelType w:val="multilevel"/>
    <w:tmpl w:val="FDD4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03"/>
    <w:rsid w:val="002E505B"/>
    <w:rsid w:val="0080351A"/>
    <w:rsid w:val="00C02132"/>
    <w:rsid w:val="00DC1C03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C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2020-11-20T05:38:00Z</dcterms:created>
  <dcterms:modified xsi:type="dcterms:W3CDTF">2020-11-20T05:45:00Z</dcterms:modified>
</cp:coreProperties>
</file>