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FD" w:rsidRDefault="00E31CFD" w:rsidP="00E31CFD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E31CFD" w:rsidRDefault="00E31CFD" w:rsidP="00E31CFD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E31CFD" w:rsidRDefault="00E31CFD" w:rsidP="00E31CFD">
      <w:pPr>
        <w:pStyle w:val="a6"/>
        <w:ind w:left="1620"/>
        <w:outlineLvl w:val="0"/>
      </w:pPr>
      <w:r>
        <w:t>ПО ВОЛГОГРАДСКОЙ ОБЛАСТИ</w:t>
      </w:r>
    </w:p>
    <w:p w:rsidR="00E31CFD" w:rsidRDefault="00E31CFD" w:rsidP="00E31CFD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E31CFD" w:rsidRDefault="00E31CFD" w:rsidP="00E31CFD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E31CFD" w:rsidRDefault="00E31CFD" w:rsidP="00E31CFD">
      <w:pPr>
        <w:pStyle w:val="a8"/>
        <w:ind w:left="1620"/>
        <w:jc w:val="center"/>
        <w:rPr>
          <w:b/>
          <w:bCs/>
          <w:sz w:val="28"/>
        </w:rPr>
      </w:pPr>
      <w:r w:rsidRPr="006E4AD1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E31CFD" w:rsidRDefault="00E31CFD" w:rsidP="00E31CFD">
      <w:pPr>
        <w:pStyle w:val="a8"/>
        <w:jc w:val="left"/>
        <w:rPr>
          <w:b/>
          <w:bCs/>
        </w:rPr>
      </w:pPr>
      <w:r>
        <w:rPr>
          <w:b/>
          <w:bCs/>
        </w:rPr>
        <w:t>27 ноября 2020 года</w:t>
      </w:r>
    </w:p>
    <w:p w:rsidR="00E31CFD" w:rsidRDefault="00E31CFD" w:rsidP="00E31CFD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171DC9" w:rsidRPr="00E31CFD" w:rsidRDefault="00171DC9" w:rsidP="002904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На какие выплаты и льготы могут рассчитывать мамы </w:t>
      </w:r>
      <w:r w:rsidR="00290453"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Волгоградской области </w:t>
      </w:r>
      <w:r w:rsidRPr="00E31CF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 линии ПФР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29 ноября в России отметят один из самых теплых и любимых праздников –</w:t>
      </w:r>
      <w:r w:rsidRPr="00171DC9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  <w:t> День матери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Региональное 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ПФР напоминает </w:t>
      </w:r>
      <w:r w:rsidR="0029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волгоградским 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мамам, на какие выплаты они могут рассчитывать по линии Пенсионного фонда.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Материнский (семейный) капитал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известная мера государственной поддержки семей с детьми. С начала 2020 года программа была расширена:  семьи, в которых первый ребенок рожден или усыновлен начиная с 1 января 2020 года, получили право на материнский капитал в размере 466 617 рублей. Если в такой семье в дальнейшем появится второй ребенок, то материнский капитал будет дополнительно увеличен на 150 тыс. рублей и составит 616 617 рублей.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семей, в которых первый ребенок был рожден до 2020 года, а второй появится в этом году или позднее, размер материнского капитала сразу составит 616 617 руб.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Досрочный выход на пенсию многодетных мам– </w:t>
      </w:r>
      <w:proofErr w:type="gramStart"/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нщины, воспитавшие 3 и более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 8 летнего возраста, могут уйти на пенсию раньше общеустановленного возраста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у женщины трое детей, она сможет выйти на пенсию на три года раньше нового пенсионного возраста, если детей четверо – на четыре года раньше. Матери пяти и более детей по-прежнему смогут выходить на пенсию в 50 лет. Важно отметить, что страховой стаж матерей для досрочного выхода на пенсию должен составлять не менее 15 лет.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50 лет на пенсию может выйти мама инвалида с детства, воспитавшая его до 8-летнего возраста. При этом также необходимо иметь не менее 15 лет стажа.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Мамам, ухаживающим за ребенком-инвалидом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инвалидом с детства I группы,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 выплата по уходу в размере 10 000 рублей.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при этом должна быть неработающей.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Период ухода за детьми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учитывается при определении права на пенсию и расчете пенсии матери. В это время мама не имеет возможности работать, но её страховая пенсия формируется, потому что ей начисляются  пенсионные коэффициенты,  а сами периоды ухода за ребенком засчитываются в стаж. За каждый год ухода за ребенком до исполнения ему полутора лет назначается определенное количество пенсионных коэффициентов: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- 1,8 - за один год ухода за первым ребенком,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- 3,6 - за один год ухода за вторым,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- 5,4 - за один год ухода  за третьим или четвертым ребенком.</w:t>
      </w:r>
    </w:p>
    <w:p w:rsidR="00171DC9" w:rsidRPr="00171DC9" w:rsidRDefault="00171DC9" w:rsidP="00E3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Мамы-пенсионерки, у которых есть несовершеннолетние дети, или старше этого возраста, но учащиеся,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на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 фиксированную выплату к страховой пенсии</w:t>
      </w:r>
      <w:r w:rsidRPr="00171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важно, чтобы студент старше 18 лет обучался по очной форме в образовательном учреждении, находился на иждивении мамы и был не старше 23 лет. На детей до 18 лет увеличенная фиксированная выплата к пенсии устанавливается независимо от факта иждивения и учебы. За каждого иждивенца пенсионер в этом году получает дополнительно к пенсии 1895,42 рублей.</w:t>
      </w:r>
    </w:p>
    <w:p w:rsidR="00171DC9" w:rsidRPr="00171DC9" w:rsidRDefault="00171DC9" w:rsidP="0017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D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3729" w:rsidRDefault="00AC3729"/>
    <w:sectPr w:rsidR="00AC3729" w:rsidSect="00AC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DC9"/>
    <w:rsid w:val="00171DC9"/>
    <w:rsid w:val="00290453"/>
    <w:rsid w:val="004E7AD5"/>
    <w:rsid w:val="00AC3729"/>
    <w:rsid w:val="00E3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</w:style>
  <w:style w:type="paragraph" w:styleId="1">
    <w:name w:val="heading 1"/>
    <w:basedOn w:val="a"/>
    <w:link w:val="10"/>
    <w:uiPriority w:val="9"/>
    <w:qFormat/>
    <w:rsid w:val="0017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1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31CFD"/>
    <w:rPr>
      <w:color w:val="0000FF"/>
      <w:u w:val="single"/>
    </w:rPr>
  </w:style>
  <w:style w:type="paragraph" w:styleId="a6">
    <w:name w:val="Body Text"/>
    <w:basedOn w:val="a"/>
    <w:link w:val="a7"/>
    <w:rsid w:val="00E31C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1CF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E31CF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31C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3</cp:revision>
  <dcterms:created xsi:type="dcterms:W3CDTF">2020-11-27T09:35:00Z</dcterms:created>
  <dcterms:modified xsi:type="dcterms:W3CDTF">2020-11-27T13:28:00Z</dcterms:modified>
</cp:coreProperties>
</file>