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46" w:rsidRPr="001F5D43" w:rsidRDefault="00BE3E46" w:rsidP="001F5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43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D65060" w:rsidRPr="001F5D43" w:rsidRDefault="00BE3E46" w:rsidP="001F5D4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5D43">
        <w:rPr>
          <w:rFonts w:ascii="Times New Roman" w:hAnsi="Times New Roman" w:cs="Times New Roman"/>
          <w:b/>
          <w:sz w:val="26"/>
          <w:szCs w:val="26"/>
        </w:rPr>
        <w:t>О мерах по предупреждению хищений денежных сре</w:t>
      </w:r>
      <w:proofErr w:type="gramStart"/>
      <w:r w:rsidRPr="001F5D43">
        <w:rPr>
          <w:rFonts w:ascii="Times New Roman" w:hAnsi="Times New Roman" w:cs="Times New Roman"/>
          <w:b/>
          <w:sz w:val="26"/>
          <w:szCs w:val="26"/>
        </w:rPr>
        <w:t>дств пр</w:t>
      </w:r>
      <w:proofErr w:type="gramEnd"/>
      <w:r w:rsidRPr="001F5D43">
        <w:rPr>
          <w:rFonts w:ascii="Times New Roman" w:hAnsi="Times New Roman" w:cs="Times New Roman"/>
          <w:b/>
          <w:sz w:val="26"/>
          <w:szCs w:val="26"/>
        </w:rPr>
        <w:t>и использовании банковских карт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В Генеральной прокуратуре Российской Федерации проанализированы специальные донесения о фактах хищений денежных сре</w:t>
      </w:r>
      <w:proofErr w:type="gramStart"/>
      <w:r w:rsidRPr="001F5D43">
        <w:rPr>
          <w:rFonts w:ascii="Times New Roman" w:hAnsi="Times New Roman" w:cs="Times New Roman"/>
          <w:sz w:val="26"/>
          <w:szCs w:val="26"/>
        </w:rPr>
        <w:t>дств с б</w:t>
      </w:r>
      <w:proofErr w:type="gramEnd"/>
      <w:r w:rsidRPr="001F5D43">
        <w:rPr>
          <w:rFonts w:ascii="Times New Roman" w:hAnsi="Times New Roman" w:cs="Times New Roman"/>
          <w:sz w:val="26"/>
          <w:szCs w:val="26"/>
        </w:rPr>
        <w:t>анковских карт работников органов пр</w:t>
      </w:r>
      <w:r w:rsidR="001F5D43" w:rsidRPr="001F5D43">
        <w:rPr>
          <w:rFonts w:ascii="Times New Roman" w:hAnsi="Times New Roman" w:cs="Times New Roman"/>
          <w:sz w:val="26"/>
          <w:szCs w:val="26"/>
        </w:rPr>
        <w:t>окуратуры Российской Федерации.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Результаты анализа свидетельствуют о возросшем числе подобных преступлений, которым, как показывает практика, способствуют недостаточная осведомленность прокурорских работников в области информационных технологий и пренебрежительное отношение к элементарным правилам безопасности.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Для предотвращения противоправных действи</w:t>
      </w:r>
      <w:r w:rsidR="001F5D43" w:rsidRPr="001F5D43">
        <w:rPr>
          <w:rFonts w:ascii="Times New Roman" w:hAnsi="Times New Roman" w:cs="Times New Roman"/>
          <w:sz w:val="26"/>
          <w:szCs w:val="26"/>
        </w:rPr>
        <w:t xml:space="preserve">й по снятию денежных средств </w:t>
      </w:r>
      <w:r w:rsidR="001F5D43" w:rsidRPr="001F5D43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1F5D43" w:rsidRPr="001F5D43">
        <w:rPr>
          <w:rFonts w:ascii="Times New Roman" w:hAnsi="Times New Roman" w:cs="Times New Roman"/>
          <w:sz w:val="26"/>
          <w:szCs w:val="26"/>
        </w:rPr>
        <w:t xml:space="preserve"> б</w:t>
      </w:r>
      <w:r w:rsidRPr="001F5D43">
        <w:rPr>
          <w:rFonts w:ascii="Times New Roman" w:hAnsi="Times New Roman" w:cs="Times New Roman"/>
          <w:sz w:val="26"/>
          <w:szCs w:val="26"/>
        </w:rPr>
        <w:t>анковского счета необходимо исходить из следующего.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43">
        <w:rPr>
          <w:rFonts w:ascii="Times New Roman" w:hAnsi="Times New Roman" w:cs="Times New Roman"/>
          <w:b/>
          <w:sz w:val="26"/>
          <w:szCs w:val="26"/>
        </w:rPr>
        <w:t>Сотрудники банка никогда по телефону или в электронном письме не запрашивают: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персональные сведения (серия и номер паспорта, адрес регис</w:t>
      </w:r>
      <w:bookmarkStart w:id="0" w:name="_GoBack"/>
      <w:bookmarkEnd w:id="0"/>
      <w:r w:rsidRPr="001F5D43">
        <w:rPr>
          <w:rFonts w:ascii="Times New Roman" w:hAnsi="Times New Roman" w:cs="Times New Roman"/>
          <w:sz w:val="26"/>
          <w:szCs w:val="26"/>
        </w:rPr>
        <w:t>трации, имя и фамилия владельца карты);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реквизиты и срок действия карты;</w:t>
      </w:r>
    </w:p>
    <w:p w:rsidR="00BE3E46" w:rsidRPr="001F5D43" w:rsidRDefault="001F5D43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пароли или коды из С</w:t>
      </w:r>
      <w:r w:rsidR="00BE3E46" w:rsidRPr="001F5D43">
        <w:rPr>
          <w:rFonts w:ascii="Times New Roman" w:hAnsi="Times New Roman" w:cs="Times New Roman"/>
          <w:sz w:val="26"/>
          <w:szCs w:val="26"/>
        </w:rPr>
        <w:t>МС-сообщений для подтверждения финансовых операций или их отмены;</w:t>
      </w:r>
    </w:p>
    <w:p w:rsidR="00BE3E46" w:rsidRPr="001F5D43" w:rsidRDefault="001F5D43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логин, ПИН-код и С</w:t>
      </w:r>
      <w:proofErr w:type="gramStart"/>
      <w:r w:rsidR="00BE3E46" w:rsidRPr="001F5D43">
        <w:rPr>
          <w:rFonts w:ascii="Times New Roman" w:hAnsi="Times New Roman" w:cs="Times New Roman"/>
          <w:sz w:val="26"/>
          <w:szCs w:val="26"/>
        </w:rPr>
        <w:t>VV</w:t>
      </w:r>
      <w:proofErr w:type="gramEnd"/>
      <w:r w:rsidR="00BE3E46" w:rsidRPr="001F5D43">
        <w:rPr>
          <w:rFonts w:ascii="Times New Roman" w:hAnsi="Times New Roman" w:cs="Times New Roman"/>
          <w:sz w:val="26"/>
          <w:szCs w:val="26"/>
        </w:rPr>
        <w:t>-код банковских карт.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43">
        <w:rPr>
          <w:rFonts w:ascii="Times New Roman" w:hAnsi="Times New Roman" w:cs="Times New Roman"/>
          <w:b/>
          <w:sz w:val="26"/>
          <w:szCs w:val="26"/>
        </w:rPr>
        <w:t>Сотрудники банка также не предлагают: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установить программы удаленного доступа (или сторонние приложения) на мобильное устройство и разрешить подключение к ним под предлогом технической поддержки (например, удаление вирусов с устройства);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перейти по ссылке из СМС-сообщения;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 xml:space="preserve">включить переадресацию </w:t>
      </w:r>
      <w:proofErr w:type="gramStart"/>
      <w:r w:rsidRPr="001F5D43">
        <w:rPr>
          <w:rFonts w:ascii="Times New Roman" w:hAnsi="Times New Roman" w:cs="Times New Roman"/>
          <w:sz w:val="26"/>
          <w:szCs w:val="26"/>
        </w:rPr>
        <w:t>на телефоне клиента для совершения в дальнейшем звонка от его имени в банк</w:t>
      </w:r>
      <w:proofErr w:type="gramEnd"/>
      <w:r w:rsidRPr="001F5D43">
        <w:rPr>
          <w:rFonts w:ascii="Times New Roman" w:hAnsi="Times New Roman" w:cs="Times New Roman"/>
          <w:sz w:val="26"/>
          <w:szCs w:val="26"/>
        </w:rPr>
        <w:t>;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под их руководством перевести для сохранности денежные средства на «защищенный счет»;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зайти в онлайн-кабинет по ссылке из СМС-сообщения или электронного письма.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Банк может инициировать общение с клиентом только для консультаций по продуктам и услугам кредитно-финансового учреждения. При этом звонки совершаются с номеров, указанных на оборотной стороне карты, на сайте банка или в оригинальных банковских документах. Иные номера не имеют никакого отношения к банку.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 xml:space="preserve">Следует использовать только надежные официальные каналы связи с кредитно-финансовым учреждением. В частности, форму обратной связи на сайте банка, онлайн-приложения, телефоны горячей линии, группы или чат - боты в </w:t>
      </w:r>
      <w:proofErr w:type="spellStart"/>
      <w:r w:rsidRPr="001F5D43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Pr="001F5D43">
        <w:rPr>
          <w:rFonts w:ascii="Times New Roman" w:hAnsi="Times New Roman" w:cs="Times New Roman"/>
          <w:sz w:val="26"/>
          <w:szCs w:val="26"/>
        </w:rPr>
        <w:t xml:space="preserve"> (если таковые имеются), а также официальные банковские приложения из магазинов </w:t>
      </w:r>
      <w:proofErr w:type="spellStart"/>
      <w:r w:rsidRPr="001F5D43">
        <w:rPr>
          <w:rFonts w:ascii="Times New Roman" w:hAnsi="Times New Roman" w:cs="Times New Roman"/>
          <w:sz w:val="26"/>
          <w:szCs w:val="26"/>
        </w:rPr>
        <w:t>Арр</w:t>
      </w:r>
      <w:proofErr w:type="spellEnd"/>
      <w:r w:rsidRPr="001F5D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D43">
        <w:rPr>
          <w:rFonts w:ascii="Times New Roman" w:hAnsi="Times New Roman" w:cs="Times New Roman"/>
          <w:sz w:val="26"/>
          <w:szCs w:val="26"/>
        </w:rPr>
        <w:t>Store</w:t>
      </w:r>
      <w:proofErr w:type="spellEnd"/>
      <w:r w:rsidRPr="001F5D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5D43">
        <w:rPr>
          <w:rFonts w:ascii="Times New Roman" w:hAnsi="Times New Roman" w:cs="Times New Roman"/>
          <w:sz w:val="26"/>
          <w:szCs w:val="26"/>
        </w:rPr>
        <w:t>Google</w:t>
      </w:r>
      <w:proofErr w:type="spellEnd"/>
      <w:r w:rsidRPr="001F5D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D43">
        <w:rPr>
          <w:rFonts w:ascii="Times New Roman" w:hAnsi="Times New Roman" w:cs="Times New Roman"/>
          <w:sz w:val="26"/>
          <w:szCs w:val="26"/>
        </w:rPr>
        <w:t>Play</w:t>
      </w:r>
      <w:proofErr w:type="spellEnd"/>
      <w:r w:rsidRPr="001F5D4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F5D43">
        <w:rPr>
          <w:rFonts w:ascii="Times New Roman" w:hAnsi="Times New Roman" w:cs="Times New Roman"/>
          <w:sz w:val="26"/>
          <w:szCs w:val="26"/>
        </w:rPr>
        <w:t>Microsoft</w:t>
      </w:r>
      <w:proofErr w:type="spellEnd"/>
      <w:r w:rsidRPr="001F5D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5D43">
        <w:rPr>
          <w:rFonts w:ascii="Times New Roman" w:hAnsi="Times New Roman" w:cs="Times New Roman"/>
          <w:sz w:val="26"/>
          <w:szCs w:val="26"/>
        </w:rPr>
        <w:t>Store</w:t>
      </w:r>
      <w:proofErr w:type="spellEnd"/>
      <w:r w:rsidRPr="001F5D43">
        <w:rPr>
          <w:rFonts w:ascii="Times New Roman" w:hAnsi="Times New Roman" w:cs="Times New Roman"/>
          <w:sz w:val="26"/>
          <w:szCs w:val="26"/>
        </w:rPr>
        <w:t>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43">
        <w:rPr>
          <w:rFonts w:ascii="Times New Roman" w:hAnsi="Times New Roman" w:cs="Times New Roman"/>
          <w:b/>
          <w:sz w:val="26"/>
          <w:szCs w:val="26"/>
        </w:rPr>
        <w:t>Необходимо учитывать, что держатель карты обязан самостоятельно обеспечить конфиденциальность ее реквизитов и в этой связи избегать: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 xml:space="preserve">подключения к общедоступным сетям </w:t>
      </w:r>
      <w:proofErr w:type="spellStart"/>
      <w:r w:rsidRPr="001F5D43">
        <w:rPr>
          <w:rFonts w:ascii="Times New Roman" w:hAnsi="Times New Roman" w:cs="Times New Roman"/>
          <w:sz w:val="26"/>
          <w:szCs w:val="26"/>
        </w:rPr>
        <w:t>Wi-Fi</w:t>
      </w:r>
      <w:proofErr w:type="spellEnd"/>
      <w:r w:rsidRPr="001F5D43">
        <w:rPr>
          <w:rFonts w:ascii="Times New Roman" w:hAnsi="Times New Roman" w:cs="Times New Roman"/>
          <w:sz w:val="26"/>
          <w:szCs w:val="26"/>
        </w:rPr>
        <w:t>;</w:t>
      </w:r>
    </w:p>
    <w:p w:rsidR="00BE3E46" w:rsidRPr="001F5D43" w:rsidRDefault="001F5D43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использования ПИН-кода или C</w:t>
      </w:r>
      <w:r w:rsidRPr="001F5D43">
        <w:rPr>
          <w:rFonts w:ascii="Times New Roman" w:hAnsi="Times New Roman" w:cs="Times New Roman"/>
          <w:sz w:val="26"/>
          <w:szCs w:val="26"/>
          <w:lang w:val="en-US"/>
        </w:rPr>
        <w:t>VV</w:t>
      </w:r>
      <w:r w:rsidR="00BE3E46" w:rsidRPr="001F5D43">
        <w:rPr>
          <w:rFonts w:ascii="Times New Roman" w:hAnsi="Times New Roman" w:cs="Times New Roman"/>
          <w:sz w:val="26"/>
          <w:szCs w:val="26"/>
        </w:rPr>
        <w:t>-кода при заказе товаров и услуг через сеть «Интернет», а также по телефону (факсу);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сообщения кодов третьим лицам (в противном случае любые операции, совершенные с использованием ПИН-кода или CVV-кода, считаются выполненными самим держателем карты и не могут быть опротестованы).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lastRenderedPageBreak/>
        <w:t>При использовании банкоматов отдавайте предпочтение тем, которые установлены в защищенных местах (например, в госучреждениях, офисах банков, крупных торговых центрах).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Перед использованием банкомата осмотрите его и убедитесь, что все операции, совершаемые предыдущим клиентом, завершены; что на клавиатуре и в месте для приема карт нет дополнительных устройств; обращайте внимание на неисправности и повреждения.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Совершая операции, не прислушивайтесь к советам незнакомых людей и не принимайте их помощь.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F5D43">
        <w:rPr>
          <w:rFonts w:ascii="Times New Roman" w:hAnsi="Times New Roman" w:cs="Times New Roman"/>
          <w:b/>
          <w:sz w:val="26"/>
          <w:szCs w:val="26"/>
        </w:rPr>
        <w:t>При использовании мобильного телефона соблюдайте следующие правила: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при установке приложений обращайте внимание на полномочия, которые они запрашивают. Будьте особенно осторожны, если приложение просит права на чтение адресной книги, отправку СМС-сообщений и доступ к сети «Интернет»;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отключите в настройках возможность использования голосового управления при заблокированном экране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Применяя сервисы СМС-банка, све</w:t>
      </w:r>
      <w:r w:rsidR="001F5D43" w:rsidRPr="001F5D43">
        <w:rPr>
          <w:rFonts w:ascii="Times New Roman" w:hAnsi="Times New Roman" w:cs="Times New Roman"/>
          <w:sz w:val="26"/>
          <w:szCs w:val="26"/>
        </w:rPr>
        <w:t>ряйте реквизиты операции в СМС-</w:t>
      </w:r>
      <w:r w:rsidRPr="001F5D43">
        <w:rPr>
          <w:rFonts w:ascii="Times New Roman" w:hAnsi="Times New Roman" w:cs="Times New Roman"/>
          <w:sz w:val="26"/>
          <w:szCs w:val="26"/>
        </w:rPr>
        <w:t>сообщении с одноразовым паролем от официального номера банка. Если реквизиты не совпадают, то такой пароль вводить нельзя.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При оплате услуг картой в сети «Интернет» (особенно при привязке к регулярным платежам или аккаунтам) требуется всегда учитывать высокую вероятность перехода на поддельный сайт, созданный мошенниками для компрометации клиентских данных, включая платежные карточные данные.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Поэтому обращаю ваше внимание на необходимость использования только проверенных сайтов, внимательного прочтения текстов СМС-сообщений с кодами подтверждений, проверки реквизитов операции.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Для минимизации возможных хищений при проведении операций с использованием сети «Интернет» рекомендуется оформить виртуальную карту с установлением размера индивидуального лимита, ограничивающего операции для данного вида карты, в том числе с использованием других банковских карт, выпущенных на имя держателя карты.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Когда банк считает подозрительными операции, которые совершаются от имени клиента, он может по своей инициативе временно заблокировать доступ к сервисам СМС-банка и онлайн-кабинета. Если операции совершены держателем карты, для быстрого возобновления доступа к денежным средствам достаточно позвонить в контактный центр банка.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В случае смены номера мобильного телефона или его утери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При возникновении малейших подозрений насчет предпринимаемых попыток совершения мошеннических действий следует незамедлительно уведомлять об этом банк.</w:t>
      </w:r>
    </w:p>
    <w:p w:rsidR="00BE3E46" w:rsidRPr="001F5D43" w:rsidRDefault="00BE3E46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 xml:space="preserve">В связи с </w:t>
      </w:r>
      <w:proofErr w:type="gramStart"/>
      <w:r w:rsidRPr="001F5D43">
        <w:rPr>
          <w:rFonts w:ascii="Times New Roman" w:hAnsi="Times New Roman" w:cs="Times New Roman"/>
          <w:sz w:val="26"/>
          <w:szCs w:val="26"/>
        </w:rPr>
        <w:t>изложенным</w:t>
      </w:r>
      <w:proofErr w:type="gramEnd"/>
      <w:r w:rsidRPr="001F5D43">
        <w:rPr>
          <w:rFonts w:ascii="Times New Roman" w:hAnsi="Times New Roman" w:cs="Times New Roman"/>
          <w:sz w:val="26"/>
          <w:szCs w:val="26"/>
        </w:rPr>
        <w:t xml:space="preserve"> предлагаю неукоснительно соблюдать приведенные в настоящей памятке меры и рекомендации.</w:t>
      </w:r>
    </w:p>
    <w:p w:rsidR="001F5D43" w:rsidRPr="001F5D43" w:rsidRDefault="001F5D43" w:rsidP="001F5D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BE3E46" w:rsidRPr="001F5D43" w:rsidRDefault="00BE3E46" w:rsidP="001F5D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Заместитель Генерального прокурора</w:t>
      </w:r>
    </w:p>
    <w:p w:rsidR="00BE3E46" w:rsidRPr="001F5D43" w:rsidRDefault="00BE3E46" w:rsidP="001F5D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BE3E46" w:rsidRPr="001F5D43" w:rsidRDefault="00BE3E46" w:rsidP="001F5D4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F5D43">
        <w:rPr>
          <w:rFonts w:ascii="Times New Roman" w:hAnsi="Times New Roman" w:cs="Times New Roman"/>
          <w:sz w:val="26"/>
          <w:szCs w:val="26"/>
        </w:rPr>
        <w:t>Г.Б. Лопатин</w:t>
      </w:r>
    </w:p>
    <w:sectPr w:rsidR="00BE3E46" w:rsidRPr="001F5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46"/>
    <w:rsid w:val="001F5D43"/>
    <w:rsid w:val="00BE3E46"/>
    <w:rsid w:val="00D6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dcterms:created xsi:type="dcterms:W3CDTF">2021-01-28T13:33:00Z</dcterms:created>
  <dcterms:modified xsi:type="dcterms:W3CDTF">2021-01-28T13:43:00Z</dcterms:modified>
</cp:coreProperties>
</file>