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2677"/>
        <w:gridCol w:w="8026"/>
      </w:tblGrid>
      <w:tr w:rsidR="00C82C0D" w:rsidRPr="00C82C0D" w:rsidTr="001032E8">
        <w:trPr>
          <w:trHeight w:val="300"/>
        </w:trPr>
        <w:tc>
          <w:tcPr>
            <w:tcW w:w="11039" w:type="dxa"/>
            <w:gridSpan w:val="3"/>
            <w:vMerge w:val="restart"/>
            <w:shd w:val="clear" w:color="auto" w:fill="auto"/>
            <w:vAlign w:val="bottom"/>
            <w:hideMark/>
          </w:tcPr>
          <w:p w:rsidR="00C82C0D" w:rsidRDefault="00C82C0D" w:rsidP="006C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Сообщение о возможном установлении </w:t>
            </w:r>
            <w:r w:rsidR="006C6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публичного сервитута</w:t>
            </w:r>
          </w:p>
          <w:p w:rsidR="001A0179" w:rsidRPr="007C07A5" w:rsidRDefault="001A0179" w:rsidP="001A0179">
            <w:pPr>
              <w:tabs>
                <w:tab w:val="left" w:pos="386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A5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со ст. 39.42 Земельного кодекса Российской Федерации Администрация </w:t>
            </w:r>
            <w:proofErr w:type="spellStart"/>
            <w:r w:rsidRPr="007C07A5">
              <w:rPr>
                <w:rFonts w:ascii="Times New Roman" w:hAnsi="Times New Roman" w:cs="Times New Roman"/>
                <w:sz w:val="24"/>
                <w:szCs w:val="24"/>
              </w:rPr>
              <w:t>Ерзовского</w:t>
            </w:r>
            <w:proofErr w:type="spellEnd"/>
            <w:r w:rsidRPr="007C07A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информирует о рассмотрении ходатайства об установлении публичного сервитута в отношении земель и земельных участков в целях размещения объекта электросетевого хозяйства, принадлежащего </w:t>
            </w:r>
            <w:r w:rsidR="007C07A5" w:rsidRPr="007C07A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ПАО </w:t>
            </w:r>
            <w:proofErr w:type="spellStart"/>
            <w:r w:rsidR="007C07A5" w:rsidRPr="007C07A5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Россети</w:t>
            </w:r>
            <w:proofErr w:type="spellEnd"/>
            <w:r w:rsidR="007C07A5" w:rsidRPr="007C07A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Юг</w:t>
            </w:r>
            <w:r w:rsidRPr="007C07A5">
              <w:rPr>
                <w:rFonts w:ascii="Times New Roman" w:hAnsi="Times New Roman" w:cs="Times New Roman"/>
                <w:sz w:val="24"/>
                <w:szCs w:val="24"/>
              </w:rPr>
              <w:t>. Испрашиваемый срок публичного сервитута: 49 лет.</w:t>
            </w:r>
          </w:p>
          <w:p w:rsidR="001A0179" w:rsidRPr="00C82C0D" w:rsidRDefault="001A0179" w:rsidP="006C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82C0D" w:rsidRPr="00C82C0D" w:rsidTr="001032E8">
        <w:trPr>
          <w:trHeight w:val="300"/>
        </w:trPr>
        <w:tc>
          <w:tcPr>
            <w:tcW w:w="11039" w:type="dxa"/>
            <w:gridSpan w:val="3"/>
            <w:vMerge/>
            <w:vAlign w:val="center"/>
            <w:hideMark/>
          </w:tcPr>
          <w:p w:rsidR="00C82C0D" w:rsidRPr="00C82C0D" w:rsidRDefault="00C82C0D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82C0D" w:rsidRPr="00C82C0D" w:rsidTr="001032E8">
        <w:trPr>
          <w:trHeight w:val="1075"/>
        </w:trPr>
        <w:tc>
          <w:tcPr>
            <w:tcW w:w="336" w:type="dxa"/>
            <w:shd w:val="clear" w:color="auto" w:fill="auto"/>
            <w:hideMark/>
          </w:tcPr>
          <w:p w:rsidR="00C82C0D" w:rsidRPr="00C82C0D" w:rsidRDefault="00C82C0D" w:rsidP="00C8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7" w:type="dxa"/>
            <w:shd w:val="clear" w:color="auto" w:fill="auto"/>
            <w:hideMark/>
          </w:tcPr>
          <w:p w:rsidR="00C82C0D" w:rsidRPr="00C82C0D" w:rsidRDefault="00C82C0D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уполномоченного органа, которым рассматривается ходатайство об установлении публичного сервитута</w:t>
            </w:r>
          </w:p>
        </w:tc>
        <w:tc>
          <w:tcPr>
            <w:tcW w:w="8026" w:type="dxa"/>
            <w:shd w:val="clear" w:color="auto" w:fill="auto"/>
            <w:hideMark/>
          </w:tcPr>
          <w:p w:rsidR="00C82C0D" w:rsidRPr="00C82C0D" w:rsidRDefault="006C6C32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Ерзовского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поселения</w:t>
            </w:r>
          </w:p>
        </w:tc>
      </w:tr>
      <w:tr w:rsidR="00C82C0D" w:rsidRPr="00C82C0D" w:rsidTr="001032E8">
        <w:trPr>
          <w:trHeight w:val="524"/>
        </w:trPr>
        <w:tc>
          <w:tcPr>
            <w:tcW w:w="336" w:type="dxa"/>
            <w:shd w:val="clear" w:color="auto" w:fill="auto"/>
            <w:hideMark/>
          </w:tcPr>
          <w:p w:rsidR="00C82C0D" w:rsidRPr="00C82C0D" w:rsidRDefault="00C82C0D" w:rsidP="00C8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7" w:type="dxa"/>
            <w:shd w:val="clear" w:color="auto" w:fill="auto"/>
            <w:hideMark/>
          </w:tcPr>
          <w:p w:rsidR="00C82C0D" w:rsidRPr="00C82C0D" w:rsidRDefault="00C82C0D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установления публичного сервитута</w:t>
            </w:r>
          </w:p>
        </w:tc>
        <w:tc>
          <w:tcPr>
            <w:tcW w:w="8026" w:type="dxa"/>
            <w:shd w:val="clear" w:color="auto" w:fill="auto"/>
            <w:hideMark/>
          </w:tcPr>
          <w:p w:rsidR="001A0179" w:rsidRPr="007C07A5" w:rsidRDefault="007C07A5" w:rsidP="007C07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07A5"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эксплуатация объекта энергетики </w:t>
            </w:r>
            <w:r w:rsidRPr="007C07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ВЛ 10КВ N8 </w:t>
            </w:r>
            <w:proofErr w:type="spellStart"/>
            <w:r w:rsidRPr="007C07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пс</w:t>
            </w:r>
            <w:proofErr w:type="gramStart"/>
            <w:r w:rsidRPr="007C07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.Е</w:t>
            </w:r>
            <w:proofErr w:type="gramEnd"/>
            <w:r w:rsidRPr="007C07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рзовка</w:t>
            </w:r>
            <w:proofErr w:type="spellEnd"/>
            <w:r w:rsidRPr="007C07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A0179" w:rsidRPr="00C82C0D" w:rsidRDefault="001A0179" w:rsidP="001A0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6C32" w:rsidRPr="00C82C0D" w:rsidTr="001032E8">
        <w:trPr>
          <w:trHeight w:val="613"/>
        </w:trPr>
        <w:tc>
          <w:tcPr>
            <w:tcW w:w="336" w:type="dxa"/>
            <w:vMerge w:val="restart"/>
            <w:shd w:val="clear" w:color="auto" w:fill="auto"/>
            <w:hideMark/>
          </w:tcPr>
          <w:p w:rsidR="006C6C32" w:rsidRPr="00C82C0D" w:rsidRDefault="006C6C32" w:rsidP="00C8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77" w:type="dxa"/>
            <w:vMerge w:val="restart"/>
            <w:shd w:val="clear" w:color="auto" w:fill="auto"/>
            <w:hideMark/>
          </w:tcPr>
          <w:p w:rsidR="006C6C32" w:rsidRPr="00C82C0D" w:rsidRDefault="006C6C32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  <w:tc>
          <w:tcPr>
            <w:tcW w:w="8026" w:type="dxa"/>
            <w:shd w:val="clear" w:color="auto" w:fill="auto"/>
            <w:hideMark/>
          </w:tcPr>
          <w:p w:rsidR="006C6C32" w:rsidRPr="002C72BB" w:rsidRDefault="007C07A5" w:rsidP="007C0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общей площадью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A6AFC" w:rsidRPr="006A6AFC">
              <w:rPr>
                <w:rFonts w:ascii="Times New Roman" w:hAnsi="Times New Roman" w:cs="Times New Roman"/>
                <w:sz w:val="24"/>
                <w:szCs w:val="24"/>
              </w:rPr>
              <w:t>9468 +/- 34 м²</w:t>
            </w:r>
            <w:r w:rsidR="006A6AF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2C7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кадаст</w:t>
            </w:r>
            <w:bookmarkStart w:id="0" w:name="_GoBack"/>
            <w:bookmarkEnd w:id="0"/>
            <w:r w:rsidR="002C7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ровом квартале 34:03:140101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34:03:140113, 34:03:000000, 34:03:140106,    , в том числе земельные участки с кадастровыми номерами</w:t>
            </w:r>
          </w:p>
        </w:tc>
      </w:tr>
      <w:tr w:rsidR="006C6C32" w:rsidRPr="00C82C0D" w:rsidTr="001032E8">
        <w:trPr>
          <w:trHeight w:val="4383"/>
        </w:trPr>
        <w:tc>
          <w:tcPr>
            <w:tcW w:w="336" w:type="dxa"/>
            <w:vMerge/>
            <w:shd w:val="clear" w:color="auto" w:fill="auto"/>
            <w:hideMark/>
          </w:tcPr>
          <w:p w:rsidR="006C6C32" w:rsidRPr="00C82C0D" w:rsidRDefault="006C6C32" w:rsidP="00C8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shd w:val="clear" w:color="auto" w:fill="auto"/>
            <w:hideMark/>
          </w:tcPr>
          <w:p w:rsidR="006C6C32" w:rsidRPr="00C82C0D" w:rsidRDefault="006C6C32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26" w:type="dxa"/>
            <w:shd w:val="clear" w:color="auto" w:fill="auto"/>
            <w:hideMark/>
          </w:tcPr>
          <w:p w:rsidR="007C07A5" w:rsidRDefault="007C07A5" w:rsidP="007C07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34:03:000000:22372, 34:03:140113:234,</w:t>
            </w:r>
          </w:p>
          <w:p w:rsidR="007C07A5" w:rsidRDefault="007C07A5" w:rsidP="007C07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34:03:140113:237, 34:03:140113:240,</w:t>
            </w:r>
          </w:p>
          <w:p w:rsidR="007C07A5" w:rsidRDefault="007C07A5" w:rsidP="007C07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34:03:140113:99, 34:03:000000:17544,</w:t>
            </w:r>
          </w:p>
          <w:p w:rsidR="007C07A5" w:rsidRDefault="007C07A5" w:rsidP="007C07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34:03:000000:48, 34:03:140101:1279,</w:t>
            </w:r>
          </w:p>
          <w:p w:rsidR="007C07A5" w:rsidRDefault="007C07A5" w:rsidP="007C07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34:03:140101:1870, 34:03:140101:2084,</w:t>
            </w:r>
          </w:p>
          <w:p w:rsidR="007C07A5" w:rsidRDefault="007C07A5" w:rsidP="007C07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34:03:140101:2094, 34:03:140101:3000,</w:t>
            </w:r>
          </w:p>
          <w:p w:rsidR="007C07A5" w:rsidRDefault="007C07A5" w:rsidP="007C07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34:03:140101:3015, 34:03:140101:3104,</w:t>
            </w:r>
          </w:p>
          <w:p w:rsidR="007C07A5" w:rsidRDefault="007C07A5" w:rsidP="007C07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34:03:140101:3154, 34:03:140101:3178,</w:t>
            </w:r>
          </w:p>
          <w:p w:rsidR="007C07A5" w:rsidRDefault="007C07A5" w:rsidP="007C07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34:03:140101:345, 34:03:140101:3638,</w:t>
            </w:r>
          </w:p>
          <w:p w:rsidR="007C07A5" w:rsidRDefault="007C07A5" w:rsidP="007C07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34:03:140101:3639, 34:03:140101:3674,</w:t>
            </w:r>
          </w:p>
          <w:p w:rsidR="007C07A5" w:rsidRDefault="007C07A5" w:rsidP="007C07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34:03:140101:3691, 34:03:140101:3692,</w:t>
            </w:r>
          </w:p>
          <w:p w:rsidR="007C07A5" w:rsidRDefault="007C07A5" w:rsidP="007C07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34:03:140101:3703, 34:03:140101:396,</w:t>
            </w:r>
          </w:p>
          <w:p w:rsidR="006C6C32" w:rsidRPr="00C82C0D" w:rsidRDefault="007C07A5" w:rsidP="007C0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34:03:140106:1088, 34:03:140106:1089</w:t>
            </w:r>
          </w:p>
        </w:tc>
      </w:tr>
      <w:tr w:rsidR="00C82C0D" w:rsidRPr="00C82C0D" w:rsidTr="001032E8">
        <w:trPr>
          <w:trHeight w:val="4991"/>
        </w:trPr>
        <w:tc>
          <w:tcPr>
            <w:tcW w:w="336" w:type="dxa"/>
            <w:shd w:val="clear" w:color="auto" w:fill="auto"/>
            <w:hideMark/>
          </w:tcPr>
          <w:p w:rsidR="00C82C0D" w:rsidRPr="00C82C0D" w:rsidRDefault="00C82C0D" w:rsidP="00C8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77" w:type="dxa"/>
            <w:shd w:val="clear" w:color="auto" w:fill="auto"/>
            <w:hideMark/>
          </w:tcPr>
          <w:p w:rsidR="00C82C0D" w:rsidRPr="00C82C0D" w:rsidRDefault="00C82C0D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заявление об учете прав на земельные участки, а также срок подачи указанных заявлений, время приема </w:t>
            </w: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заинтересованных лиц для ознакомления с поступившим ходатайством об установлении публичного сервитута</w:t>
            </w:r>
          </w:p>
        </w:tc>
        <w:tc>
          <w:tcPr>
            <w:tcW w:w="8026" w:type="dxa"/>
            <w:shd w:val="clear" w:color="auto" w:fill="auto"/>
            <w:hideMark/>
          </w:tcPr>
          <w:p w:rsidR="00C82C0D" w:rsidRPr="00B538B3" w:rsidRDefault="00C82C0D" w:rsidP="00B538B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Заинтересованные лица могут ознакомиться с поступившим ходатайством об установлении публичных сервитутов и прилагаемым к нему описанием местоположения границ публичных сервитутов в </w:t>
            </w:r>
            <w:proofErr w:type="spellStart"/>
            <w:proofErr w:type="gramStart"/>
            <w:r w:rsidR="00B538B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  <w:r w:rsidR="00B538B3">
              <w:rPr>
                <w:rFonts w:ascii="Times New Roman" w:hAnsi="Times New Roman"/>
                <w:sz w:val="24"/>
                <w:szCs w:val="24"/>
              </w:rPr>
              <w:t xml:space="preserve"> помещении администрации </w:t>
            </w:r>
            <w:proofErr w:type="spellStart"/>
            <w:r w:rsidR="00B538B3">
              <w:rPr>
                <w:rFonts w:ascii="Times New Roman" w:hAnsi="Times New Roman"/>
                <w:sz w:val="24"/>
                <w:szCs w:val="24"/>
              </w:rPr>
              <w:t>Ерзовского</w:t>
            </w:r>
            <w:proofErr w:type="spellEnd"/>
            <w:r w:rsidR="00B538B3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по адресу: Волгоградская область, </w:t>
            </w:r>
            <w:proofErr w:type="spellStart"/>
            <w:r w:rsidR="00B538B3">
              <w:rPr>
                <w:rFonts w:ascii="Times New Roman" w:hAnsi="Times New Roman"/>
                <w:sz w:val="24"/>
                <w:szCs w:val="24"/>
              </w:rPr>
              <w:t>Городищенский</w:t>
            </w:r>
            <w:proofErr w:type="spellEnd"/>
            <w:r w:rsidR="00B538B3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="00B538B3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="00B538B3">
              <w:rPr>
                <w:rFonts w:ascii="Times New Roman" w:hAnsi="Times New Roman"/>
                <w:sz w:val="24"/>
                <w:szCs w:val="24"/>
              </w:rPr>
              <w:t>. Ерзовка, ул. Мелиоративная, дом 2 в рабочие дни и часы:</w:t>
            </w:r>
            <w:r w:rsidR="00B538B3">
              <w:t xml:space="preserve"> </w:t>
            </w:r>
            <w:r w:rsidR="00B538B3">
              <w:rPr>
                <w:rFonts w:ascii="Times New Roman" w:hAnsi="Times New Roman"/>
                <w:sz w:val="24"/>
                <w:szCs w:val="24"/>
              </w:rPr>
              <w:t xml:space="preserve">понедельник - четверг - с 8.00 до 17.00, пятница с 8.00 до 16.00, обед - с 12.00 </w:t>
            </w:r>
            <w:proofErr w:type="gramStart"/>
            <w:r w:rsidR="00B538B3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="00B538B3">
              <w:rPr>
                <w:rFonts w:ascii="Times New Roman" w:hAnsi="Times New Roman"/>
                <w:sz w:val="24"/>
                <w:szCs w:val="24"/>
              </w:rPr>
              <w:t xml:space="preserve"> 12.48, выходные - суббота и воскресенье. </w:t>
            </w:r>
            <w:proofErr w:type="gramStart"/>
            <w:r w:rsidR="00B538B3">
              <w:rPr>
                <w:rFonts w:ascii="Times New Roman" w:hAnsi="Times New Roman"/>
                <w:sz w:val="24"/>
                <w:szCs w:val="24"/>
              </w:rPr>
              <w:t>Телефон 8 844 68 4 76 20</w:t>
            </w: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могут подать заявления в Управление </w:t>
            </w:r>
            <w:proofErr w:type="spellStart"/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Росреестра</w:t>
            </w:r>
            <w:proofErr w:type="spellEnd"/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Волгоградской области об учете их прав (обременения прав)  на земельные участки с приложением копий документов, подтверждающих эти права (обременения прав), в течение 30 дней со дня опубликования</w:t>
            </w:r>
            <w:proofErr w:type="gramEnd"/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данного сообщения</w:t>
            </w:r>
          </w:p>
        </w:tc>
      </w:tr>
      <w:tr w:rsidR="00C82C0D" w:rsidRPr="00C82C0D" w:rsidTr="001032E8">
        <w:trPr>
          <w:trHeight w:val="438"/>
        </w:trPr>
        <w:tc>
          <w:tcPr>
            <w:tcW w:w="336" w:type="dxa"/>
            <w:shd w:val="clear" w:color="auto" w:fill="auto"/>
            <w:hideMark/>
          </w:tcPr>
          <w:p w:rsidR="00C82C0D" w:rsidRPr="00C82C0D" w:rsidRDefault="00C82C0D" w:rsidP="00C8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677" w:type="dxa"/>
            <w:shd w:val="clear" w:color="auto" w:fill="auto"/>
            <w:vAlign w:val="bottom"/>
            <w:hideMark/>
          </w:tcPr>
          <w:p w:rsidR="00C82C0D" w:rsidRDefault="00C82C0D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Официальные сайты в информационн</w:t>
            </w:r>
            <w:proofErr w:type="gramStart"/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="001032E8"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телекоммуникационной сети «Интернет», на которых размещается сообщение о поступившем ходатайстве об установлении публичного сервитута</w:t>
            </w:r>
          </w:p>
          <w:p w:rsidR="001032E8" w:rsidRDefault="001032E8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32E8" w:rsidRDefault="001032E8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32E8" w:rsidRDefault="001032E8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32E8" w:rsidRPr="00C82C0D" w:rsidRDefault="001032E8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26" w:type="dxa"/>
            <w:shd w:val="clear" w:color="auto" w:fill="auto"/>
            <w:hideMark/>
          </w:tcPr>
          <w:p w:rsidR="00C82C0D" w:rsidRPr="00C82C0D" w:rsidRDefault="00861A93" w:rsidP="00C82C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5" w:history="1">
              <w:r w:rsidR="001032E8" w:rsidRPr="00C82C0D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https://мо-ерзовка.рф</w:t>
              </w:r>
            </w:hyperlink>
          </w:p>
        </w:tc>
      </w:tr>
    </w:tbl>
    <w:p w:rsidR="0069268C" w:rsidRDefault="0069268C"/>
    <w:sectPr w:rsidR="0069268C" w:rsidSect="00B538B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2C0D"/>
    <w:rsid w:val="000239B4"/>
    <w:rsid w:val="000E031C"/>
    <w:rsid w:val="001032E8"/>
    <w:rsid w:val="001718BC"/>
    <w:rsid w:val="00176B54"/>
    <w:rsid w:val="00183630"/>
    <w:rsid w:val="001A0179"/>
    <w:rsid w:val="002C72BB"/>
    <w:rsid w:val="003E3B21"/>
    <w:rsid w:val="00431321"/>
    <w:rsid w:val="0069268C"/>
    <w:rsid w:val="006A6AFC"/>
    <w:rsid w:val="006C6C32"/>
    <w:rsid w:val="007C07A5"/>
    <w:rsid w:val="008216DD"/>
    <w:rsid w:val="00861A93"/>
    <w:rsid w:val="00A04CE1"/>
    <w:rsid w:val="00B538B3"/>
    <w:rsid w:val="00BE749A"/>
    <w:rsid w:val="00C82C0D"/>
    <w:rsid w:val="00C8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2C0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61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1A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2C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4;&#1086;-&#1077;&#1088;&#1079;&#1086;&#1074;&#1082;&#1072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Сергей Юрьевич</dc:creator>
  <cp:lastModifiedBy>Андрей Петров</cp:lastModifiedBy>
  <cp:revision>12</cp:revision>
  <cp:lastPrinted>2021-05-18T11:53:00Z</cp:lastPrinted>
  <dcterms:created xsi:type="dcterms:W3CDTF">2019-10-09T13:20:00Z</dcterms:created>
  <dcterms:modified xsi:type="dcterms:W3CDTF">2021-05-18T11:55:00Z</dcterms:modified>
</cp:coreProperties>
</file>