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A" w:rsidRPr="002A5D64" w:rsidRDefault="006C185A" w:rsidP="002A5D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D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Переход на карты «Мир» продлен Банком России до 1 июля 2021 года</w:t>
      </w:r>
    </w:p>
    <w:p w:rsidR="002A5D64" w:rsidRPr="002A5D64" w:rsidRDefault="002A5D64" w:rsidP="002A5D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D64">
        <w:rPr>
          <w:sz w:val="28"/>
          <w:szCs w:val="28"/>
        </w:rPr>
        <w:t>Банком России в связи со сложившейся эпидемиологической ситуацией продлен срок обязательного зачисления пенсий и иных социальных выплат на карты национальной платежной системы «Мир» до 1 июля 2021 года.</w:t>
      </w:r>
    </w:p>
    <w:p w:rsidR="002A5D64" w:rsidRPr="002A5D64" w:rsidRDefault="002A5D64" w:rsidP="002A5D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D64">
        <w:rPr>
          <w:sz w:val="28"/>
          <w:szCs w:val="28"/>
        </w:rPr>
        <w:t>Напоминаем, что это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2A5D64">
        <w:rPr>
          <w:sz w:val="28"/>
          <w:szCs w:val="28"/>
        </w:rPr>
        <w:t>MasterCard</w:t>
      </w:r>
      <w:proofErr w:type="spellEnd"/>
      <w:r w:rsidRPr="002A5D64">
        <w:rPr>
          <w:sz w:val="28"/>
          <w:szCs w:val="28"/>
        </w:rPr>
        <w:t xml:space="preserve">, </w:t>
      </w:r>
      <w:proofErr w:type="spellStart"/>
      <w:r w:rsidRPr="002A5D64">
        <w:rPr>
          <w:sz w:val="28"/>
          <w:szCs w:val="28"/>
        </w:rPr>
        <w:t>Visa</w:t>
      </w:r>
      <w:proofErr w:type="spellEnd"/>
      <w:r w:rsidRPr="002A5D64">
        <w:rPr>
          <w:sz w:val="28"/>
          <w:szCs w:val="28"/>
        </w:rPr>
        <w:t>). Оно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 </w:t>
      </w:r>
    </w:p>
    <w:p w:rsidR="002A5D64" w:rsidRPr="002A5D64" w:rsidRDefault="002A5D64" w:rsidP="002A5D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D64">
        <w:rPr>
          <w:sz w:val="28"/>
          <w:szCs w:val="28"/>
        </w:rPr>
        <w:t xml:space="preserve">Передать в Пенсионный фонд новые реквизиты счета лучше всего  в электронном виде - через «Личный кабинет гражданина» на сайте ПФР и на портале </w:t>
      </w:r>
      <w:proofErr w:type="spellStart"/>
      <w:r w:rsidRPr="002A5D64">
        <w:rPr>
          <w:sz w:val="28"/>
          <w:szCs w:val="28"/>
        </w:rPr>
        <w:t>Госуслуг</w:t>
      </w:r>
      <w:proofErr w:type="spellEnd"/>
      <w:r w:rsidRPr="002A5D64">
        <w:rPr>
          <w:sz w:val="28"/>
          <w:szCs w:val="28"/>
        </w:rPr>
        <w:t>. Можно также  обратиться лично, подав заявление в МФЦ или территориальном органе ПФР (прием по предварительной записи).</w:t>
      </w:r>
    </w:p>
    <w:p w:rsidR="00E47E0F" w:rsidRPr="002A5D64" w:rsidRDefault="00E47E0F" w:rsidP="002A5D6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2A5D6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85A"/>
    <w:rsid w:val="002A5D64"/>
    <w:rsid w:val="006C185A"/>
    <w:rsid w:val="0080351A"/>
    <w:rsid w:val="00C02132"/>
    <w:rsid w:val="00E47E0F"/>
    <w:rsid w:val="00F1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C1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2021-05-13T07:22:00Z</dcterms:created>
  <dcterms:modified xsi:type="dcterms:W3CDTF">2021-05-13T07:55:00Z</dcterms:modified>
</cp:coreProperties>
</file>