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DD" w:rsidRPr="002C6EDD" w:rsidRDefault="002C6EDD" w:rsidP="002C6E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6E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Переход на обновленную отчетность по ЭТК продлен до 1 августа</w:t>
      </w:r>
    </w:p>
    <w:p w:rsidR="002C6EDD" w:rsidRDefault="002C6EDD" w:rsidP="002C6ED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Cs/>
          <w:i w:val="0"/>
          <w:sz w:val="28"/>
          <w:szCs w:val="28"/>
        </w:rPr>
      </w:pPr>
    </w:p>
    <w:p w:rsidR="002C6EDD" w:rsidRPr="002C6EDD" w:rsidRDefault="002C6EDD" w:rsidP="002C6EDD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2C6EDD">
        <w:rPr>
          <w:rStyle w:val="a4"/>
          <w:bCs/>
          <w:i w:val="0"/>
          <w:sz w:val="28"/>
          <w:szCs w:val="28"/>
        </w:rPr>
        <w:t>Срок перехода работодателей на обновленный формат отчетности по электронным трудовым книжкам продлен до 1 августа.</w:t>
      </w:r>
    </w:p>
    <w:p w:rsidR="002C6EDD" w:rsidRPr="002C6EDD" w:rsidRDefault="002C6EDD" w:rsidP="002C6E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6EDD">
        <w:rPr>
          <w:sz w:val="28"/>
          <w:szCs w:val="28"/>
        </w:rPr>
        <w:t>В течение июля организации, как и раньше, могут направлять в ПФР сведения о трудовой деятельности работников, используя прежнюю форму СЗВ-ТД. Продление срока связано со сложной эпидемиологической обстановкой, в условиях которой многие работники были переведены на дистанционный режим работы. В связи с эти также  некоторые работодатели не успели доработать программы для подготовки отчетности в соответствии с новым форматом (версия SZV-TD_2020-09-26).</w:t>
      </w:r>
    </w:p>
    <w:p w:rsidR="002C6EDD" w:rsidRPr="002C6EDD" w:rsidRDefault="002C6EDD" w:rsidP="002C6E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6EDD">
        <w:rPr>
          <w:sz w:val="28"/>
          <w:szCs w:val="28"/>
        </w:rPr>
        <w:t>Напомним, что для работодателей  введена обязанность по представлению сведений в Пенсионный фонд для формирования и хранения сведений о трудовой деятельности граждан в информационных ресурсах ПФР.</w:t>
      </w:r>
    </w:p>
    <w:p w:rsidR="002C6EDD" w:rsidRPr="002C6EDD" w:rsidRDefault="002C6EDD" w:rsidP="002C6E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C6EDD">
        <w:rPr>
          <w:sz w:val="28"/>
          <w:szCs w:val="28"/>
        </w:rPr>
        <w:t>Сведения по форме СЗВ-ТД работодатели представляют в Пенсионный фонд не позднее 15-го числа месяца, следующего за месяцем в котором произошло кадровое событие. Отчеты, содержащие информацию о приеме на работу или увольнении работников, должны передаваться не позднее рабочего дня, следующего за днем издания соответствующего приказа или распоряжения. На основе этих сведений и формируются электронные трудовые книжки граждан.</w:t>
      </w:r>
    </w:p>
    <w:p w:rsidR="00E47E0F" w:rsidRPr="002C6EDD" w:rsidRDefault="00E47E0F" w:rsidP="002C6EDD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2C6ED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EDD"/>
    <w:rsid w:val="002C6EDD"/>
    <w:rsid w:val="006A1D1D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2C6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6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6E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2021-07-08T06:23:00Z</dcterms:created>
  <dcterms:modified xsi:type="dcterms:W3CDTF">2021-07-08T06:25:00Z</dcterms:modified>
</cp:coreProperties>
</file>