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202" w:rsidRPr="00682202" w:rsidRDefault="00682202" w:rsidP="0068220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82202" w:rsidRPr="00682202" w:rsidRDefault="00682202" w:rsidP="0068220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82202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0F90C572" wp14:editId="3FF35312">
            <wp:extent cx="5524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2202" w:rsidRPr="00682202" w:rsidRDefault="00682202" w:rsidP="006822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spellStart"/>
      <w:r w:rsidRPr="0068220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Ерзовская</w:t>
      </w:r>
      <w:proofErr w:type="spellEnd"/>
      <w:r w:rsidRPr="0068220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городская Дума</w:t>
      </w:r>
    </w:p>
    <w:p w:rsidR="00682202" w:rsidRPr="00682202" w:rsidRDefault="00682202" w:rsidP="006822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20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Городищенского муниципального района</w:t>
      </w:r>
    </w:p>
    <w:p w:rsidR="00682202" w:rsidRPr="00682202" w:rsidRDefault="00682202" w:rsidP="006822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20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Волгоградской области</w:t>
      </w:r>
    </w:p>
    <w:p w:rsidR="00682202" w:rsidRPr="00682202" w:rsidRDefault="00682202" w:rsidP="006822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82202">
        <w:rPr>
          <w:rFonts w:ascii="Times New Roman" w:eastAsia="Times New Roman" w:hAnsi="Times New Roman" w:cs="Times New Roman"/>
          <w:lang w:eastAsia="ru-RU"/>
        </w:rPr>
        <w:t xml:space="preserve">403010, Волгоградская область, Городищенский район, </w:t>
      </w:r>
      <w:proofErr w:type="spellStart"/>
      <w:r w:rsidRPr="00682202">
        <w:rPr>
          <w:rFonts w:ascii="Times New Roman" w:eastAsia="Times New Roman" w:hAnsi="Times New Roman" w:cs="Times New Roman"/>
          <w:lang w:eastAsia="ru-RU"/>
        </w:rPr>
        <w:t>р.п</w:t>
      </w:r>
      <w:proofErr w:type="spellEnd"/>
      <w:r w:rsidRPr="00682202">
        <w:rPr>
          <w:rFonts w:ascii="Times New Roman" w:eastAsia="Times New Roman" w:hAnsi="Times New Roman" w:cs="Times New Roman"/>
          <w:lang w:eastAsia="ru-RU"/>
        </w:rPr>
        <w:t>. Ерзовка, ул. Мелиоративная 2,</w:t>
      </w:r>
    </w:p>
    <w:p w:rsidR="00682202" w:rsidRPr="00682202" w:rsidRDefault="00682202" w:rsidP="00682202">
      <w:pPr>
        <w:pBdr>
          <w:bottom w:val="single" w:sz="12" w:space="3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2202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тел/факс: (84468) 4-79-15</w:t>
      </w:r>
    </w:p>
    <w:p w:rsidR="00682202" w:rsidRDefault="00682202" w:rsidP="006822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22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682202" w:rsidRPr="00682202" w:rsidRDefault="00682202" w:rsidP="006822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2202" w:rsidRPr="00682202" w:rsidRDefault="00682202" w:rsidP="0068220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22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Pr="006822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</w:t>
      </w:r>
      <w:r w:rsidRPr="006822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июня 2022 года                                 № </w:t>
      </w:r>
      <w:r w:rsidRPr="006822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7/8</w:t>
      </w:r>
    </w:p>
    <w:p w:rsidR="00682202" w:rsidRPr="00682202" w:rsidRDefault="00682202" w:rsidP="00682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2202" w:rsidRPr="00682202" w:rsidRDefault="00682202" w:rsidP="006822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22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изменений и дополнений </w:t>
      </w:r>
    </w:p>
    <w:p w:rsidR="00682202" w:rsidRPr="00682202" w:rsidRDefault="00682202" w:rsidP="006822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22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решение Ерзовской городской Думы </w:t>
      </w:r>
    </w:p>
    <w:p w:rsidR="00682202" w:rsidRPr="00682202" w:rsidRDefault="00682202" w:rsidP="006822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22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Городищенского муниципального района </w:t>
      </w:r>
    </w:p>
    <w:p w:rsidR="00682202" w:rsidRPr="00682202" w:rsidRDefault="00682202" w:rsidP="006822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22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Волгоградской области от 31.10.2017 № 9/1</w:t>
      </w:r>
    </w:p>
    <w:p w:rsidR="00682202" w:rsidRPr="00682202" w:rsidRDefault="00682202" w:rsidP="006822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22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«Об утверждении правил благоустройства</w:t>
      </w:r>
    </w:p>
    <w:p w:rsidR="00682202" w:rsidRPr="00682202" w:rsidRDefault="00682202" w:rsidP="006822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22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территории  Ерзовского  городского поселения»</w:t>
      </w:r>
    </w:p>
    <w:p w:rsidR="00682202" w:rsidRPr="00682202" w:rsidRDefault="00682202" w:rsidP="006822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82202" w:rsidRPr="00682202" w:rsidRDefault="00682202" w:rsidP="006822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Start"/>
      <w:r w:rsidRPr="00682202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приведения нормативных правовых актов Ерзовского городского поселения Городищенского муниципального района Волгоградской области в соответствие с требованиями действующего законодательства, рассмотрев протест прокуратуры Городищенского района от 27.05.2021 № 70-60-2022, в соответствии с Федеральным законом от 06.10.2003 года № 131-ФЗ «Об общих принципах организации местного самоуправления в Российской Федерации» и Федеральным законом от 31.07.2020 № 248-ФЗ «О государственном контроле (надзоре) и муниципальном контроле в</w:t>
      </w:r>
      <w:proofErr w:type="gramEnd"/>
      <w:r w:rsidRPr="00682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Федерации»,</w:t>
      </w:r>
    </w:p>
    <w:p w:rsidR="00682202" w:rsidRPr="00682202" w:rsidRDefault="00682202" w:rsidP="006822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82202" w:rsidRPr="00682202" w:rsidRDefault="00682202" w:rsidP="006822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22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РЕШИЛА:</w:t>
      </w:r>
    </w:p>
    <w:p w:rsidR="00682202" w:rsidRPr="00682202" w:rsidRDefault="00682202" w:rsidP="006822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2202" w:rsidRPr="00682202" w:rsidRDefault="00682202" w:rsidP="006822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682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1.Внести в решение </w:t>
      </w:r>
      <w:r w:rsidRPr="006822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Ерзовской городской Думы Городищенского муниципального района Волгоградской области от 31.10.2017 № 9/1 «Об утверждении правил благоустройства территории  Ерзовского  городского поселения»</w:t>
      </w:r>
      <w:r w:rsidRPr="0068220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6822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Городищенского муниципального района Волгоградской области» следующие изменения и дополнения:</w:t>
      </w:r>
    </w:p>
    <w:p w:rsidR="00682202" w:rsidRPr="00682202" w:rsidRDefault="00682202" w:rsidP="006822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22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Раздел 9, содержащий нормы, регулирующие вопросы осуществления </w:t>
      </w:r>
      <w:proofErr w:type="gramStart"/>
      <w:r w:rsidRPr="006822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контроля за</w:t>
      </w:r>
      <w:proofErr w:type="gramEnd"/>
      <w:r w:rsidRPr="006822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соблюдением правил благоустройства территории муниципального образования, исключить.</w:t>
      </w:r>
    </w:p>
    <w:p w:rsidR="00682202" w:rsidRPr="00682202" w:rsidRDefault="00682202" w:rsidP="006822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202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вступает в силу после обнародования в установленном порядке.</w:t>
      </w:r>
    </w:p>
    <w:p w:rsidR="00682202" w:rsidRPr="00682202" w:rsidRDefault="00682202" w:rsidP="0068220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82202" w:rsidRPr="00682202" w:rsidRDefault="00682202" w:rsidP="00682202">
      <w:pPr>
        <w:tabs>
          <w:tab w:val="left" w:pos="779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2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</w:p>
    <w:p w:rsidR="00682202" w:rsidRDefault="00682202" w:rsidP="00682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Ерзовской городской Думы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682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Т.В. Макаренкова</w:t>
      </w:r>
    </w:p>
    <w:p w:rsidR="00682202" w:rsidRPr="00682202" w:rsidRDefault="00682202" w:rsidP="00682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2202" w:rsidRPr="00682202" w:rsidRDefault="00682202" w:rsidP="00682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2202" w:rsidRPr="00682202" w:rsidRDefault="00682202" w:rsidP="00682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82202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Pr="00682202">
        <w:rPr>
          <w:rFonts w:ascii="Times New Roman" w:eastAsia="Times New Roman" w:hAnsi="Times New Roman" w:cs="Times New Roman"/>
          <w:sz w:val="28"/>
          <w:szCs w:val="28"/>
          <w:lang w:eastAsia="ru-RU"/>
        </w:rPr>
        <w:t>. главы Ерзовского</w:t>
      </w:r>
    </w:p>
    <w:p w:rsidR="00682202" w:rsidRPr="00682202" w:rsidRDefault="00682202" w:rsidP="0068220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682202" w:rsidRPr="00682202" w:rsidSect="004757DB">
          <w:pgSz w:w="11906" w:h="16838"/>
          <w:pgMar w:top="284" w:right="850" w:bottom="142" w:left="1276" w:header="708" w:footer="708" w:gutter="0"/>
          <w:cols w:space="708"/>
          <w:docGrid w:linePitch="360"/>
        </w:sectPr>
      </w:pPr>
      <w:r w:rsidRPr="0068220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</w:t>
      </w:r>
      <w:bookmarkStart w:id="0" w:name="_GoBack"/>
      <w:bookmarkEnd w:id="0"/>
      <w:r w:rsidRPr="00682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селения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682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В.Е. Поляничко</w:t>
      </w:r>
    </w:p>
    <w:p w:rsidR="00403557" w:rsidRDefault="00403557"/>
    <w:sectPr w:rsidR="00403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207"/>
    <w:rsid w:val="00403557"/>
    <w:rsid w:val="00682202"/>
    <w:rsid w:val="00984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2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22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2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22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Алёна</cp:lastModifiedBy>
  <cp:revision>3</cp:revision>
  <cp:lastPrinted>2022-06-24T11:50:00Z</cp:lastPrinted>
  <dcterms:created xsi:type="dcterms:W3CDTF">2022-06-24T11:49:00Z</dcterms:created>
  <dcterms:modified xsi:type="dcterms:W3CDTF">2022-06-24T11:52:00Z</dcterms:modified>
</cp:coreProperties>
</file>