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6" w:rsidRPr="007C3EEC" w:rsidRDefault="00077554" w:rsidP="005C79D6">
      <w:pPr>
        <w:jc w:val="center"/>
        <w:rPr>
          <w:sz w:val="24"/>
          <w:szCs w:val="24"/>
        </w:rPr>
      </w:pPr>
      <w:r w:rsidRPr="007C3EEC">
        <w:rPr>
          <w:noProof/>
          <w:sz w:val="24"/>
          <w:szCs w:val="24"/>
        </w:rPr>
        <w:drawing>
          <wp:inline distT="0" distB="0" distL="0" distR="0" wp14:anchorId="1F17AB8B" wp14:editId="6A1CAA1E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D6" w:rsidRPr="007C3EEC" w:rsidRDefault="005C79D6" w:rsidP="005C79D6">
      <w:pPr>
        <w:jc w:val="center"/>
        <w:rPr>
          <w:b/>
          <w:sz w:val="24"/>
          <w:szCs w:val="24"/>
        </w:rPr>
      </w:pPr>
      <w:r w:rsidRPr="007C3EEC">
        <w:rPr>
          <w:b/>
          <w:sz w:val="24"/>
          <w:szCs w:val="24"/>
        </w:rPr>
        <w:t>Администрация</w:t>
      </w:r>
    </w:p>
    <w:p w:rsidR="005C79D6" w:rsidRPr="007C3EEC" w:rsidRDefault="005C79D6" w:rsidP="005C79D6">
      <w:pPr>
        <w:jc w:val="center"/>
        <w:rPr>
          <w:b/>
          <w:sz w:val="24"/>
          <w:szCs w:val="24"/>
        </w:rPr>
      </w:pPr>
      <w:r w:rsidRPr="007C3EEC">
        <w:rPr>
          <w:b/>
          <w:sz w:val="24"/>
          <w:szCs w:val="24"/>
        </w:rPr>
        <w:t>Ерзовского городского поселения</w:t>
      </w:r>
    </w:p>
    <w:p w:rsidR="005C79D6" w:rsidRPr="007C3EEC" w:rsidRDefault="005C79D6" w:rsidP="005C79D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C3EEC">
        <w:rPr>
          <w:b/>
          <w:sz w:val="24"/>
          <w:szCs w:val="24"/>
        </w:rPr>
        <w:t>Городищенского муниципального района</w:t>
      </w:r>
    </w:p>
    <w:p w:rsidR="005C79D6" w:rsidRPr="007C3EEC" w:rsidRDefault="005C79D6" w:rsidP="005C79D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C3EEC">
        <w:rPr>
          <w:b/>
          <w:sz w:val="24"/>
          <w:szCs w:val="24"/>
        </w:rPr>
        <w:t>Волгоградской области</w:t>
      </w:r>
    </w:p>
    <w:p w:rsidR="005C79D6" w:rsidRPr="007C3EEC" w:rsidRDefault="005C79D6" w:rsidP="005C79D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C3EEC">
        <w:rPr>
          <w:b/>
          <w:sz w:val="24"/>
          <w:szCs w:val="24"/>
        </w:rPr>
        <w:t>403010, р.п. Ерзовка, ул. Мелиоративная, дом 2,  тел/факс: (84468) 4-76-20, 4-79-15</w:t>
      </w:r>
    </w:p>
    <w:p w:rsidR="005C79D6" w:rsidRPr="007C3EEC" w:rsidRDefault="005C79D6" w:rsidP="005C79D6">
      <w:pPr>
        <w:rPr>
          <w:sz w:val="24"/>
          <w:szCs w:val="24"/>
        </w:rPr>
      </w:pPr>
    </w:p>
    <w:p w:rsidR="005C79D6" w:rsidRPr="007C3EEC" w:rsidRDefault="005C79D6" w:rsidP="005C79D6">
      <w:pPr>
        <w:jc w:val="center"/>
        <w:rPr>
          <w:b/>
          <w:sz w:val="24"/>
          <w:szCs w:val="24"/>
        </w:rPr>
      </w:pPr>
      <w:proofErr w:type="gramStart"/>
      <w:r w:rsidRPr="007C3EEC">
        <w:rPr>
          <w:b/>
          <w:sz w:val="24"/>
          <w:szCs w:val="24"/>
        </w:rPr>
        <w:t>П</w:t>
      </w:r>
      <w:proofErr w:type="gramEnd"/>
      <w:r w:rsidRPr="007C3EEC">
        <w:rPr>
          <w:b/>
          <w:sz w:val="24"/>
          <w:szCs w:val="24"/>
        </w:rPr>
        <w:t xml:space="preserve"> О С Т А Н О В Л Е Н И Е</w:t>
      </w:r>
    </w:p>
    <w:p w:rsidR="005C79D6" w:rsidRPr="007C3EEC" w:rsidRDefault="005C79D6" w:rsidP="005C79D6">
      <w:pPr>
        <w:rPr>
          <w:sz w:val="24"/>
          <w:szCs w:val="24"/>
        </w:rPr>
      </w:pPr>
      <w:r w:rsidRPr="007C3EEC">
        <w:rPr>
          <w:sz w:val="24"/>
          <w:szCs w:val="24"/>
        </w:rPr>
        <w:t xml:space="preserve">от  </w:t>
      </w:r>
      <w:r w:rsidR="00875BCF" w:rsidRPr="007C3EEC">
        <w:rPr>
          <w:sz w:val="24"/>
          <w:szCs w:val="24"/>
        </w:rPr>
        <w:t>26.10</w:t>
      </w:r>
      <w:r w:rsidR="00873768" w:rsidRPr="007C3EEC">
        <w:rPr>
          <w:sz w:val="24"/>
          <w:szCs w:val="24"/>
        </w:rPr>
        <w:t>.</w:t>
      </w:r>
      <w:r w:rsidR="00473CB5" w:rsidRPr="007C3EEC">
        <w:rPr>
          <w:sz w:val="24"/>
          <w:szCs w:val="24"/>
        </w:rPr>
        <w:t>20</w:t>
      </w:r>
      <w:r w:rsidR="00CB4778" w:rsidRPr="007C3EEC">
        <w:rPr>
          <w:sz w:val="24"/>
          <w:szCs w:val="24"/>
        </w:rPr>
        <w:t>2</w:t>
      </w:r>
      <w:r w:rsidR="008F7B8C" w:rsidRPr="007C3EEC">
        <w:rPr>
          <w:sz w:val="24"/>
          <w:szCs w:val="24"/>
        </w:rPr>
        <w:t>2</w:t>
      </w:r>
      <w:r w:rsidR="00821666" w:rsidRPr="007C3EEC">
        <w:rPr>
          <w:sz w:val="24"/>
          <w:szCs w:val="24"/>
        </w:rPr>
        <w:t xml:space="preserve"> </w:t>
      </w:r>
      <w:r w:rsidRPr="007C3EEC">
        <w:rPr>
          <w:sz w:val="24"/>
          <w:szCs w:val="24"/>
        </w:rPr>
        <w:t xml:space="preserve">г.               </w:t>
      </w:r>
      <w:r w:rsidR="008F7B8C" w:rsidRPr="007C3EEC">
        <w:rPr>
          <w:sz w:val="24"/>
          <w:szCs w:val="24"/>
        </w:rPr>
        <w:t xml:space="preserve">                                             </w:t>
      </w:r>
      <w:r w:rsidR="007C3EEC">
        <w:rPr>
          <w:sz w:val="24"/>
          <w:szCs w:val="24"/>
        </w:rPr>
        <w:t xml:space="preserve">                       </w:t>
      </w:r>
      <w:r w:rsidR="008F7B8C" w:rsidRPr="007C3EEC">
        <w:rPr>
          <w:sz w:val="24"/>
          <w:szCs w:val="24"/>
        </w:rPr>
        <w:t xml:space="preserve">          </w:t>
      </w:r>
      <w:r w:rsidRPr="007C3EEC">
        <w:rPr>
          <w:sz w:val="24"/>
          <w:szCs w:val="24"/>
        </w:rPr>
        <w:t xml:space="preserve"> №</w:t>
      </w:r>
      <w:r w:rsidR="00E66112">
        <w:rPr>
          <w:sz w:val="24"/>
          <w:szCs w:val="24"/>
        </w:rPr>
        <w:t>253</w:t>
      </w:r>
    </w:p>
    <w:p w:rsidR="005C79D6" w:rsidRPr="007C3EEC" w:rsidRDefault="005C79D6" w:rsidP="005C79D6">
      <w:pPr>
        <w:ind w:firstLine="708"/>
        <w:rPr>
          <w:sz w:val="24"/>
          <w:szCs w:val="24"/>
        </w:rPr>
      </w:pPr>
    </w:p>
    <w:p w:rsidR="00CB4778" w:rsidRPr="007C3EEC" w:rsidRDefault="003546AB" w:rsidP="003546AB">
      <w:pPr>
        <w:ind w:firstLine="709"/>
        <w:jc w:val="center"/>
        <w:rPr>
          <w:rStyle w:val="a9"/>
          <w:sz w:val="24"/>
          <w:szCs w:val="24"/>
        </w:rPr>
      </w:pPr>
      <w:r w:rsidRPr="007C3EEC">
        <w:rPr>
          <w:bCs/>
          <w:spacing w:val="-6"/>
          <w:sz w:val="24"/>
          <w:szCs w:val="24"/>
        </w:rPr>
        <w:t xml:space="preserve">О создании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 </w:t>
      </w:r>
      <w:proofErr w:type="spellStart"/>
      <w:r w:rsidRPr="007C3EEC">
        <w:rPr>
          <w:bCs/>
          <w:spacing w:val="-6"/>
          <w:sz w:val="24"/>
          <w:szCs w:val="24"/>
        </w:rPr>
        <w:t>Ерзовского</w:t>
      </w:r>
      <w:proofErr w:type="spellEnd"/>
      <w:r w:rsidRPr="007C3EEC">
        <w:rPr>
          <w:bCs/>
          <w:spacing w:val="-6"/>
          <w:sz w:val="24"/>
          <w:szCs w:val="24"/>
        </w:rPr>
        <w:t xml:space="preserve"> городского поселения </w:t>
      </w:r>
      <w:proofErr w:type="spellStart"/>
      <w:r w:rsidRPr="007C3EEC">
        <w:rPr>
          <w:bCs/>
          <w:spacing w:val="-6"/>
          <w:sz w:val="24"/>
          <w:szCs w:val="24"/>
        </w:rPr>
        <w:t>Городищенского</w:t>
      </w:r>
      <w:proofErr w:type="spellEnd"/>
      <w:r w:rsidRPr="007C3EEC">
        <w:rPr>
          <w:bCs/>
          <w:spacing w:val="-6"/>
          <w:sz w:val="24"/>
          <w:szCs w:val="24"/>
        </w:rPr>
        <w:t xml:space="preserve"> муниципального района Волгоградской области</w:t>
      </w:r>
    </w:p>
    <w:p w:rsidR="003546AB" w:rsidRPr="007C3EEC" w:rsidRDefault="003546AB" w:rsidP="00CB4778">
      <w:pPr>
        <w:ind w:firstLine="709"/>
        <w:jc w:val="both"/>
        <w:rPr>
          <w:sz w:val="24"/>
          <w:szCs w:val="24"/>
        </w:rPr>
      </w:pPr>
    </w:p>
    <w:p w:rsidR="003546AB" w:rsidRPr="007C3EEC" w:rsidRDefault="003546AB" w:rsidP="003546AB">
      <w:pPr>
        <w:spacing w:line="280" w:lineRule="exact"/>
        <w:ind w:firstLine="720"/>
        <w:jc w:val="both"/>
        <w:rPr>
          <w:sz w:val="24"/>
          <w:szCs w:val="24"/>
        </w:rPr>
      </w:pPr>
      <w:proofErr w:type="gramStart"/>
      <w:r w:rsidRPr="007C3EEC">
        <w:rPr>
          <w:sz w:val="24"/>
          <w:szCs w:val="24"/>
        </w:rPr>
        <w:t xml:space="preserve">В целях урегулирования разногласий, послуживших основанием для подготовки заключения об отказе в согласовании </w:t>
      </w:r>
      <w:r w:rsidRPr="007C3EEC">
        <w:rPr>
          <w:bCs/>
          <w:spacing w:val="-6"/>
          <w:sz w:val="24"/>
          <w:szCs w:val="24"/>
        </w:rPr>
        <w:t xml:space="preserve">проекта внесения изменений в генеральный план  </w:t>
      </w:r>
      <w:proofErr w:type="spellStart"/>
      <w:r w:rsidRPr="007C3EEC">
        <w:rPr>
          <w:bCs/>
          <w:spacing w:val="-6"/>
          <w:sz w:val="24"/>
          <w:szCs w:val="24"/>
        </w:rPr>
        <w:t>Ерзовского</w:t>
      </w:r>
      <w:proofErr w:type="spellEnd"/>
      <w:r w:rsidRPr="007C3EEC">
        <w:rPr>
          <w:bCs/>
          <w:spacing w:val="-6"/>
          <w:sz w:val="24"/>
          <w:szCs w:val="24"/>
        </w:rPr>
        <w:t xml:space="preserve"> городского поселения </w:t>
      </w:r>
      <w:proofErr w:type="spellStart"/>
      <w:r w:rsidRPr="007C3EEC">
        <w:rPr>
          <w:bCs/>
          <w:spacing w:val="-6"/>
          <w:sz w:val="24"/>
          <w:szCs w:val="24"/>
        </w:rPr>
        <w:t>Городищенского</w:t>
      </w:r>
      <w:proofErr w:type="spellEnd"/>
      <w:r w:rsidRPr="007C3EEC">
        <w:rPr>
          <w:bCs/>
          <w:spacing w:val="-6"/>
          <w:sz w:val="24"/>
          <w:szCs w:val="24"/>
        </w:rPr>
        <w:t xml:space="preserve"> муниципального района Волгоградской области</w:t>
      </w:r>
      <w:r w:rsidRPr="007C3EEC">
        <w:rPr>
          <w:sz w:val="24"/>
          <w:szCs w:val="24"/>
        </w:rPr>
        <w:t>, на основании пункта 9 статьи 25 Градостроительного кодекса Российской Федерации, в соответствии с 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</w:t>
      </w:r>
      <w:proofErr w:type="gramEnd"/>
      <w:r w:rsidRPr="007C3EEC">
        <w:rPr>
          <w:sz w:val="24"/>
          <w:szCs w:val="24"/>
        </w:rPr>
        <w:t xml:space="preserve"> и порядка работы согласительной комиссии при согласовании проектов документов территориального планирования», руководствуясь  Уставом  </w:t>
      </w:r>
      <w:proofErr w:type="spellStart"/>
      <w:r w:rsidRPr="007C3EEC">
        <w:rPr>
          <w:sz w:val="24"/>
          <w:szCs w:val="24"/>
        </w:rPr>
        <w:t>Ерзовского</w:t>
      </w:r>
      <w:proofErr w:type="spellEnd"/>
      <w:r w:rsidRPr="007C3EEC">
        <w:rPr>
          <w:sz w:val="24"/>
          <w:szCs w:val="24"/>
        </w:rPr>
        <w:t xml:space="preserve"> городского поселения, </w:t>
      </w:r>
    </w:p>
    <w:p w:rsidR="00CB4778" w:rsidRPr="007C3EEC" w:rsidRDefault="00CB4778" w:rsidP="00CB4778">
      <w:pPr>
        <w:ind w:firstLine="708"/>
        <w:jc w:val="center"/>
        <w:rPr>
          <w:b/>
          <w:sz w:val="24"/>
          <w:szCs w:val="24"/>
        </w:rPr>
      </w:pPr>
    </w:p>
    <w:p w:rsidR="00CB4778" w:rsidRPr="007C3EEC" w:rsidRDefault="00CB4778" w:rsidP="00CB4778">
      <w:pPr>
        <w:ind w:firstLine="708"/>
        <w:jc w:val="center"/>
        <w:rPr>
          <w:b/>
          <w:sz w:val="24"/>
          <w:szCs w:val="24"/>
        </w:rPr>
      </w:pPr>
      <w:r w:rsidRPr="007C3EEC">
        <w:rPr>
          <w:b/>
          <w:sz w:val="24"/>
          <w:szCs w:val="24"/>
        </w:rPr>
        <w:t>ПОСТАНОВЛЯЮ:</w:t>
      </w:r>
    </w:p>
    <w:p w:rsidR="00CB4778" w:rsidRPr="007C3EEC" w:rsidRDefault="00CB4778" w:rsidP="00CB4778">
      <w:pPr>
        <w:pStyle w:val="a3"/>
        <w:ind w:firstLine="709"/>
        <w:jc w:val="both"/>
        <w:rPr>
          <w:sz w:val="24"/>
          <w:szCs w:val="24"/>
        </w:rPr>
      </w:pPr>
    </w:p>
    <w:p w:rsidR="003546AB" w:rsidRPr="007C3EEC" w:rsidRDefault="003546AB" w:rsidP="003546AB">
      <w:pPr>
        <w:ind w:firstLine="720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1. Создать согласительную комиссию по урегулированию разногласий, послуживших основанием для подготовки заключения об отказе в согласовании </w:t>
      </w:r>
      <w:r w:rsidRPr="007C3EEC">
        <w:rPr>
          <w:bCs/>
          <w:spacing w:val="-6"/>
          <w:sz w:val="24"/>
          <w:szCs w:val="24"/>
        </w:rPr>
        <w:t xml:space="preserve">проекта внесения изменений в генеральный план  </w:t>
      </w:r>
      <w:proofErr w:type="spellStart"/>
      <w:r w:rsidRPr="007C3EEC">
        <w:rPr>
          <w:bCs/>
          <w:spacing w:val="-6"/>
          <w:sz w:val="24"/>
          <w:szCs w:val="24"/>
        </w:rPr>
        <w:t>Ерзовского</w:t>
      </w:r>
      <w:proofErr w:type="spellEnd"/>
      <w:r w:rsidRPr="007C3EEC">
        <w:rPr>
          <w:bCs/>
          <w:spacing w:val="-6"/>
          <w:sz w:val="24"/>
          <w:szCs w:val="24"/>
        </w:rPr>
        <w:t xml:space="preserve"> городского поселения </w:t>
      </w:r>
      <w:proofErr w:type="spellStart"/>
      <w:r w:rsidRPr="007C3EEC">
        <w:rPr>
          <w:bCs/>
          <w:spacing w:val="-6"/>
          <w:sz w:val="24"/>
          <w:szCs w:val="24"/>
        </w:rPr>
        <w:t>Городищенского</w:t>
      </w:r>
      <w:proofErr w:type="spellEnd"/>
      <w:r w:rsidRPr="007C3EEC">
        <w:rPr>
          <w:bCs/>
          <w:spacing w:val="-6"/>
          <w:sz w:val="24"/>
          <w:szCs w:val="24"/>
        </w:rPr>
        <w:t xml:space="preserve"> муниципального района Волгоградской области</w:t>
      </w:r>
      <w:r w:rsidRPr="007C3EEC">
        <w:rPr>
          <w:sz w:val="24"/>
          <w:szCs w:val="24"/>
        </w:rPr>
        <w:t xml:space="preserve"> (далее комиссия), утвердить ее состав (приложение № 1) и положение о комиссии (приложение № 2).</w:t>
      </w:r>
    </w:p>
    <w:p w:rsidR="003546AB" w:rsidRPr="007C3EEC" w:rsidRDefault="003546AB" w:rsidP="003546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E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подлежит официальному опубликованию в установленном законом порядке.</w:t>
      </w:r>
    </w:p>
    <w:p w:rsidR="003546AB" w:rsidRPr="007C3EEC" w:rsidRDefault="003546AB" w:rsidP="003546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3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E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0E4F" w:rsidRPr="007C3EEC" w:rsidRDefault="00410E4F" w:rsidP="00B36E59">
      <w:pPr>
        <w:rPr>
          <w:sz w:val="24"/>
          <w:szCs w:val="24"/>
        </w:rPr>
      </w:pPr>
    </w:p>
    <w:p w:rsidR="000E47C1" w:rsidRPr="007C3EEC" w:rsidRDefault="003637D5" w:rsidP="00B36E59">
      <w:pPr>
        <w:rPr>
          <w:sz w:val="24"/>
          <w:szCs w:val="24"/>
        </w:rPr>
      </w:pPr>
      <w:r w:rsidRPr="007C3EEC">
        <w:rPr>
          <w:sz w:val="24"/>
          <w:szCs w:val="24"/>
        </w:rPr>
        <w:t>Глава</w:t>
      </w:r>
      <w:r w:rsidR="005C79D6" w:rsidRPr="007C3EEC">
        <w:rPr>
          <w:sz w:val="24"/>
          <w:szCs w:val="24"/>
        </w:rPr>
        <w:t xml:space="preserve"> </w:t>
      </w:r>
      <w:proofErr w:type="spellStart"/>
      <w:r w:rsidR="005C79D6" w:rsidRPr="007C3EEC">
        <w:rPr>
          <w:sz w:val="24"/>
          <w:szCs w:val="24"/>
        </w:rPr>
        <w:t>Ерзовского</w:t>
      </w:r>
      <w:proofErr w:type="spellEnd"/>
    </w:p>
    <w:p w:rsidR="005C79D6" w:rsidRPr="007C3EEC" w:rsidRDefault="005C79D6" w:rsidP="00B36E59">
      <w:pPr>
        <w:rPr>
          <w:sz w:val="24"/>
          <w:szCs w:val="24"/>
        </w:rPr>
      </w:pPr>
      <w:r w:rsidRPr="007C3EEC">
        <w:rPr>
          <w:sz w:val="24"/>
          <w:szCs w:val="24"/>
        </w:rPr>
        <w:t>городского поселения</w:t>
      </w:r>
      <w:r w:rsidRPr="007C3EEC">
        <w:rPr>
          <w:sz w:val="24"/>
          <w:szCs w:val="24"/>
        </w:rPr>
        <w:tab/>
        <w:t xml:space="preserve">       </w:t>
      </w:r>
      <w:r w:rsidR="0093404F" w:rsidRPr="007C3EEC">
        <w:rPr>
          <w:sz w:val="24"/>
          <w:szCs w:val="24"/>
        </w:rPr>
        <w:t xml:space="preserve">      </w:t>
      </w:r>
      <w:r w:rsidR="00431F79" w:rsidRPr="007C3EEC">
        <w:rPr>
          <w:sz w:val="24"/>
          <w:szCs w:val="24"/>
        </w:rPr>
        <w:t xml:space="preserve"> </w:t>
      </w:r>
      <w:r w:rsidR="0093404F" w:rsidRPr="007C3EEC">
        <w:rPr>
          <w:sz w:val="24"/>
          <w:szCs w:val="24"/>
        </w:rPr>
        <w:t xml:space="preserve">           </w:t>
      </w:r>
      <w:r w:rsidR="008E4EB0" w:rsidRPr="007C3EEC">
        <w:rPr>
          <w:sz w:val="24"/>
          <w:szCs w:val="24"/>
        </w:rPr>
        <w:t xml:space="preserve">      </w:t>
      </w:r>
      <w:r w:rsidR="00875467" w:rsidRPr="007C3EEC">
        <w:rPr>
          <w:sz w:val="24"/>
          <w:szCs w:val="24"/>
        </w:rPr>
        <w:t xml:space="preserve">           </w:t>
      </w:r>
      <w:r w:rsidR="00A2118C" w:rsidRPr="007C3EEC">
        <w:rPr>
          <w:sz w:val="24"/>
          <w:szCs w:val="24"/>
        </w:rPr>
        <w:t xml:space="preserve">         </w:t>
      </w:r>
      <w:r w:rsidR="000E47C1" w:rsidRPr="007C3EEC">
        <w:rPr>
          <w:sz w:val="24"/>
          <w:szCs w:val="24"/>
        </w:rPr>
        <w:t xml:space="preserve">    </w:t>
      </w:r>
      <w:r w:rsidR="008E4EB0" w:rsidRPr="007C3EEC">
        <w:rPr>
          <w:sz w:val="24"/>
          <w:szCs w:val="24"/>
        </w:rPr>
        <w:t xml:space="preserve">    </w:t>
      </w:r>
      <w:r w:rsidR="0093404F" w:rsidRPr="007C3EEC">
        <w:rPr>
          <w:sz w:val="24"/>
          <w:szCs w:val="24"/>
        </w:rPr>
        <w:t xml:space="preserve">    </w:t>
      </w:r>
      <w:proofErr w:type="spellStart"/>
      <w:r w:rsidR="003637D5" w:rsidRPr="007C3EEC">
        <w:rPr>
          <w:sz w:val="24"/>
          <w:szCs w:val="24"/>
        </w:rPr>
        <w:t>С.В.Зубанков</w:t>
      </w:r>
      <w:proofErr w:type="spellEnd"/>
    </w:p>
    <w:p w:rsidR="003546AB" w:rsidRPr="007C3EEC" w:rsidRDefault="003546AB" w:rsidP="00B36E59">
      <w:pPr>
        <w:rPr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</w:p>
    <w:p w:rsidR="003546AB" w:rsidRPr="007C3EEC" w:rsidRDefault="007C3EEC" w:rsidP="003546AB">
      <w:pPr>
        <w:tabs>
          <w:tab w:val="left" w:pos="7985"/>
          <w:tab w:val="right" w:pos="9921"/>
        </w:tabs>
        <w:ind w:left="737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</w:t>
      </w:r>
      <w:r w:rsidR="003546AB" w:rsidRPr="007C3EEC">
        <w:rPr>
          <w:kern w:val="2"/>
          <w:sz w:val="24"/>
          <w:szCs w:val="24"/>
        </w:rPr>
        <w:t>1</w:t>
      </w:r>
    </w:p>
    <w:p w:rsidR="003546AB" w:rsidRDefault="003546AB" w:rsidP="003546AB">
      <w:pPr>
        <w:jc w:val="right"/>
        <w:rPr>
          <w:kern w:val="2"/>
          <w:sz w:val="24"/>
          <w:szCs w:val="24"/>
        </w:rPr>
      </w:pPr>
      <w:r w:rsidRPr="007C3EEC">
        <w:rPr>
          <w:kern w:val="2"/>
          <w:sz w:val="24"/>
          <w:szCs w:val="24"/>
        </w:rPr>
        <w:t>к постановлению Администрации</w:t>
      </w:r>
    </w:p>
    <w:p w:rsidR="007C3EEC" w:rsidRPr="007C3EEC" w:rsidRDefault="007C3EEC" w:rsidP="003546AB">
      <w:pPr>
        <w:jc w:val="right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Ерзовского</w:t>
      </w:r>
      <w:proofErr w:type="spellEnd"/>
      <w:r>
        <w:rPr>
          <w:kern w:val="2"/>
          <w:sz w:val="24"/>
          <w:szCs w:val="24"/>
        </w:rPr>
        <w:t xml:space="preserve"> городского поселения</w:t>
      </w:r>
    </w:p>
    <w:p w:rsidR="003546AB" w:rsidRPr="007C3EEC" w:rsidRDefault="003546AB" w:rsidP="003546AB">
      <w:pPr>
        <w:jc w:val="right"/>
        <w:rPr>
          <w:kern w:val="2"/>
          <w:sz w:val="24"/>
          <w:szCs w:val="24"/>
        </w:rPr>
      </w:pPr>
      <w:r w:rsidRPr="007C3EEC">
        <w:rPr>
          <w:kern w:val="2"/>
          <w:sz w:val="24"/>
          <w:szCs w:val="24"/>
        </w:rPr>
        <w:t xml:space="preserve">от </w:t>
      </w:r>
      <w:r w:rsidR="00875BCF" w:rsidRPr="007C3EEC">
        <w:rPr>
          <w:kern w:val="2"/>
          <w:sz w:val="24"/>
          <w:szCs w:val="24"/>
        </w:rPr>
        <w:t>26.10</w:t>
      </w:r>
      <w:r w:rsidR="008E0E9A" w:rsidRPr="007C3EEC">
        <w:rPr>
          <w:kern w:val="2"/>
          <w:sz w:val="24"/>
          <w:szCs w:val="24"/>
        </w:rPr>
        <w:t>.</w:t>
      </w:r>
      <w:r w:rsidRPr="007C3EEC">
        <w:rPr>
          <w:kern w:val="2"/>
          <w:sz w:val="24"/>
          <w:szCs w:val="24"/>
        </w:rPr>
        <w:t>202</w:t>
      </w:r>
      <w:r w:rsidR="008F7B8C" w:rsidRPr="007C3EEC">
        <w:rPr>
          <w:kern w:val="2"/>
          <w:sz w:val="24"/>
          <w:szCs w:val="24"/>
        </w:rPr>
        <w:t>2</w:t>
      </w:r>
      <w:r w:rsidR="00E66112">
        <w:rPr>
          <w:kern w:val="2"/>
          <w:sz w:val="24"/>
          <w:szCs w:val="24"/>
        </w:rPr>
        <w:t xml:space="preserve"> №253</w:t>
      </w:r>
    </w:p>
    <w:p w:rsidR="003546AB" w:rsidRPr="007C3EEC" w:rsidRDefault="003546AB" w:rsidP="003546AB">
      <w:pPr>
        <w:jc w:val="center"/>
        <w:rPr>
          <w:rFonts w:eastAsia="Batang"/>
          <w:kern w:val="2"/>
          <w:sz w:val="24"/>
          <w:szCs w:val="24"/>
          <w:lang w:eastAsia="ko-KR"/>
        </w:rPr>
      </w:pPr>
    </w:p>
    <w:p w:rsidR="003546AB" w:rsidRPr="007C3EEC" w:rsidRDefault="003546AB" w:rsidP="003546AB">
      <w:pPr>
        <w:jc w:val="center"/>
        <w:rPr>
          <w:rFonts w:eastAsia="Batang"/>
          <w:kern w:val="2"/>
          <w:sz w:val="24"/>
          <w:szCs w:val="24"/>
          <w:lang w:eastAsia="ko-KR"/>
        </w:rPr>
      </w:pPr>
      <w:r w:rsidRPr="007C3EEC">
        <w:rPr>
          <w:rFonts w:eastAsia="Batang"/>
          <w:kern w:val="2"/>
          <w:sz w:val="24"/>
          <w:szCs w:val="24"/>
          <w:lang w:eastAsia="ko-KR"/>
        </w:rPr>
        <w:t xml:space="preserve">Состав согласительной комиссии </w:t>
      </w:r>
    </w:p>
    <w:p w:rsidR="003546AB" w:rsidRPr="007C3EEC" w:rsidRDefault="003546AB" w:rsidP="003546AB">
      <w:pPr>
        <w:widowControl w:val="0"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7031"/>
      </w:tblGrid>
      <w:tr w:rsidR="003546AB" w:rsidRPr="007C3EEC" w:rsidTr="00EE0D2C">
        <w:trPr>
          <w:jc w:val="right"/>
        </w:trPr>
        <w:tc>
          <w:tcPr>
            <w:tcW w:w="2376" w:type="dxa"/>
          </w:tcPr>
          <w:p w:rsidR="003546AB" w:rsidRPr="007C3EEC" w:rsidRDefault="00BC4FF3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>Поляничко В.Е.</w:t>
            </w:r>
          </w:p>
        </w:tc>
        <w:tc>
          <w:tcPr>
            <w:tcW w:w="7761" w:type="dxa"/>
          </w:tcPr>
          <w:p w:rsidR="003546AB" w:rsidRPr="007C3EEC" w:rsidRDefault="003546AB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 xml:space="preserve">- </w:t>
            </w:r>
            <w:r w:rsidR="00BC4FF3" w:rsidRPr="007C3EEC">
              <w:rPr>
                <w:kern w:val="2"/>
                <w:sz w:val="24"/>
                <w:szCs w:val="24"/>
              </w:rPr>
              <w:t xml:space="preserve">заместитель </w:t>
            </w:r>
            <w:r w:rsidRPr="007C3EEC">
              <w:rPr>
                <w:kern w:val="2"/>
                <w:sz w:val="24"/>
                <w:szCs w:val="24"/>
              </w:rPr>
              <w:t>Глав</w:t>
            </w:r>
            <w:r w:rsidR="00BC4FF3" w:rsidRPr="007C3EEC">
              <w:rPr>
                <w:kern w:val="2"/>
                <w:sz w:val="24"/>
                <w:szCs w:val="24"/>
              </w:rPr>
              <w:t xml:space="preserve">ы </w:t>
            </w:r>
            <w:proofErr w:type="spellStart"/>
            <w:r w:rsidRPr="007C3EEC">
              <w:rPr>
                <w:kern w:val="2"/>
                <w:sz w:val="24"/>
                <w:szCs w:val="24"/>
              </w:rPr>
              <w:t>Ерзовского</w:t>
            </w:r>
            <w:proofErr w:type="spellEnd"/>
            <w:r w:rsidRPr="007C3EEC">
              <w:rPr>
                <w:kern w:val="2"/>
                <w:sz w:val="24"/>
                <w:szCs w:val="24"/>
              </w:rPr>
              <w:t xml:space="preserve"> городского поселения, председатель комиссии</w:t>
            </w:r>
            <w:r w:rsidR="00CB51C8" w:rsidRPr="007C3EEC">
              <w:rPr>
                <w:kern w:val="2"/>
                <w:sz w:val="24"/>
                <w:szCs w:val="24"/>
              </w:rPr>
              <w:t>;</w:t>
            </w:r>
          </w:p>
          <w:p w:rsidR="003546AB" w:rsidRPr="007C3EEC" w:rsidRDefault="003546AB" w:rsidP="00EE0D2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546AB" w:rsidRPr="007C3EEC" w:rsidTr="00EE0D2C">
        <w:trPr>
          <w:jc w:val="right"/>
        </w:trPr>
        <w:tc>
          <w:tcPr>
            <w:tcW w:w="2376" w:type="dxa"/>
          </w:tcPr>
          <w:p w:rsidR="003546AB" w:rsidRPr="007C3EEC" w:rsidRDefault="008F7B8C" w:rsidP="00CB51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7C3EEC">
              <w:rPr>
                <w:kern w:val="2"/>
                <w:sz w:val="24"/>
                <w:szCs w:val="24"/>
              </w:rPr>
              <w:t>Горшенева</w:t>
            </w:r>
            <w:proofErr w:type="spellEnd"/>
            <w:r w:rsidRPr="007C3EEC">
              <w:rPr>
                <w:kern w:val="2"/>
                <w:sz w:val="24"/>
                <w:szCs w:val="24"/>
              </w:rPr>
              <w:t xml:space="preserve"> С.Ю</w:t>
            </w:r>
            <w:r w:rsidR="00CB51C8" w:rsidRPr="007C3E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61" w:type="dxa"/>
          </w:tcPr>
          <w:p w:rsidR="003546AB" w:rsidRPr="007C3EEC" w:rsidRDefault="003546AB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 xml:space="preserve">- ведущий специалист по управлению муниципальным имуществом, землепользованию, землеустройству и </w:t>
            </w:r>
            <w:proofErr w:type="gramStart"/>
            <w:r w:rsidRPr="007C3EEC">
              <w:rPr>
                <w:kern w:val="2"/>
                <w:sz w:val="24"/>
                <w:szCs w:val="24"/>
              </w:rPr>
              <w:t>контролю за</w:t>
            </w:r>
            <w:proofErr w:type="gramEnd"/>
            <w:r w:rsidRPr="007C3EEC">
              <w:rPr>
                <w:kern w:val="2"/>
                <w:sz w:val="24"/>
                <w:szCs w:val="24"/>
              </w:rPr>
              <w:t xml:space="preserve"> пользованием землей администрации </w:t>
            </w:r>
            <w:proofErr w:type="spellStart"/>
            <w:r w:rsidRPr="007C3EEC">
              <w:rPr>
                <w:kern w:val="2"/>
                <w:sz w:val="24"/>
                <w:szCs w:val="24"/>
              </w:rPr>
              <w:t>Ерзовского</w:t>
            </w:r>
            <w:proofErr w:type="spellEnd"/>
            <w:r w:rsidRPr="007C3EEC">
              <w:rPr>
                <w:kern w:val="2"/>
                <w:sz w:val="24"/>
                <w:szCs w:val="24"/>
              </w:rPr>
              <w:t xml:space="preserve"> городского поселения, </w:t>
            </w:r>
            <w:r w:rsidR="00CB51C8" w:rsidRPr="007C3EEC">
              <w:rPr>
                <w:kern w:val="2"/>
                <w:sz w:val="24"/>
                <w:szCs w:val="24"/>
              </w:rPr>
              <w:t>заместитель председателя комиссии;</w:t>
            </w:r>
          </w:p>
          <w:p w:rsidR="003546AB" w:rsidRPr="007C3EEC" w:rsidRDefault="003546AB" w:rsidP="00EE0D2C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3546AB" w:rsidRPr="007C3EEC" w:rsidTr="00EE0D2C">
        <w:trPr>
          <w:jc w:val="right"/>
        </w:trPr>
        <w:tc>
          <w:tcPr>
            <w:tcW w:w="2376" w:type="dxa"/>
          </w:tcPr>
          <w:p w:rsidR="003546AB" w:rsidRPr="007C3EEC" w:rsidRDefault="00CB51C8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7C3EEC">
              <w:rPr>
                <w:kern w:val="2"/>
                <w:sz w:val="24"/>
                <w:szCs w:val="24"/>
              </w:rPr>
              <w:t>Теняева</w:t>
            </w:r>
            <w:proofErr w:type="spellEnd"/>
            <w:r w:rsidRPr="007C3EEC">
              <w:rPr>
                <w:kern w:val="2"/>
                <w:sz w:val="24"/>
                <w:szCs w:val="24"/>
              </w:rPr>
              <w:t xml:space="preserve"> Ю.А.</w:t>
            </w:r>
          </w:p>
        </w:tc>
        <w:tc>
          <w:tcPr>
            <w:tcW w:w="7761" w:type="dxa"/>
          </w:tcPr>
          <w:p w:rsidR="003546AB" w:rsidRPr="007C3EEC" w:rsidRDefault="003546AB" w:rsidP="003546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 xml:space="preserve">- консультант 2-й категории администрации </w:t>
            </w:r>
            <w:proofErr w:type="spellStart"/>
            <w:r w:rsidRPr="007C3EEC">
              <w:rPr>
                <w:kern w:val="2"/>
                <w:sz w:val="24"/>
                <w:szCs w:val="24"/>
              </w:rPr>
              <w:t>Ерзовского</w:t>
            </w:r>
            <w:proofErr w:type="spellEnd"/>
            <w:r w:rsidRPr="007C3EEC">
              <w:rPr>
                <w:kern w:val="2"/>
                <w:sz w:val="24"/>
                <w:szCs w:val="24"/>
              </w:rPr>
              <w:t xml:space="preserve"> городского поселения, секретарь комиссии</w:t>
            </w:r>
            <w:r w:rsidR="00CB51C8" w:rsidRPr="007C3EEC">
              <w:rPr>
                <w:kern w:val="2"/>
                <w:sz w:val="24"/>
                <w:szCs w:val="24"/>
              </w:rPr>
              <w:t>;</w:t>
            </w:r>
          </w:p>
        </w:tc>
      </w:tr>
      <w:tr w:rsidR="00751BBE" w:rsidRPr="007C3EEC" w:rsidTr="00EE0D2C">
        <w:trPr>
          <w:trHeight w:val="492"/>
          <w:jc w:val="right"/>
        </w:trPr>
        <w:tc>
          <w:tcPr>
            <w:tcW w:w="2376" w:type="dxa"/>
          </w:tcPr>
          <w:p w:rsidR="00751BBE" w:rsidRPr="007C3EEC" w:rsidRDefault="00751BBE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761" w:type="dxa"/>
          </w:tcPr>
          <w:p w:rsidR="00751BBE" w:rsidRPr="007C3EEC" w:rsidRDefault="00751BBE" w:rsidP="00EE0D2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546AB" w:rsidRPr="007C3EEC" w:rsidTr="00EE0D2C">
        <w:trPr>
          <w:trHeight w:val="492"/>
          <w:jc w:val="right"/>
        </w:trPr>
        <w:tc>
          <w:tcPr>
            <w:tcW w:w="2376" w:type="dxa"/>
          </w:tcPr>
          <w:p w:rsidR="003546AB" w:rsidRPr="007C3EEC" w:rsidRDefault="003546AB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761" w:type="dxa"/>
          </w:tcPr>
          <w:p w:rsidR="003546AB" w:rsidRPr="007C3EEC" w:rsidRDefault="00751BBE" w:rsidP="00EE0D2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 xml:space="preserve">Члены </w:t>
            </w:r>
            <w:r w:rsidRPr="007C3EEC">
              <w:rPr>
                <w:rFonts w:eastAsia="Batang"/>
                <w:kern w:val="2"/>
                <w:sz w:val="24"/>
                <w:szCs w:val="24"/>
                <w:lang w:eastAsia="ko-KR"/>
              </w:rPr>
              <w:t>согласительной</w:t>
            </w:r>
            <w:r w:rsidRPr="007C3EEC">
              <w:rPr>
                <w:kern w:val="2"/>
                <w:sz w:val="24"/>
                <w:szCs w:val="24"/>
              </w:rPr>
              <w:t xml:space="preserve"> комиссии</w:t>
            </w:r>
          </w:p>
        </w:tc>
      </w:tr>
      <w:tr w:rsidR="00294F9C" w:rsidRPr="007C3EEC" w:rsidTr="00EE0D2C">
        <w:trPr>
          <w:trHeight w:val="492"/>
          <w:jc w:val="right"/>
        </w:trPr>
        <w:tc>
          <w:tcPr>
            <w:tcW w:w="2376" w:type="dxa"/>
          </w:tcPr>
          <w:p w:rsidR="00294F9C" w:rsidRPr="007C3EEC" w:rsidRDefault="00294F9C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>Белянина Н.</w:t>
            </w:r>
            <w:proofErr w:type="gramStart"/>
            <w:r w:rsidRPr="007C3EEC">
              <w:rPr>
                <w:kern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761" w:type="dxa"/>
          </w:tcPr>
          <w:p w:rsidR="00294F9C" w:rsidRPr="007C3EEC" w:rsidRDefault="00294F9C" w:rsidP="00294F9C">
            <w:pPr>
              <w:jc w:val="both"/>
              <w:rPr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 xml:space="preserve">– начальник отдела территориального планирования комитета архитектуры и                                                градостроительства Волгоградской области          </w:t>
            </w:r>
          </w:p>
          <w:p w:rsidR="00294F9C" w:rsidRPr="007C3EEC" w:rsidRDefault="00294F9C" w:rsidP="003546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546AB" w:rsidRPr="007C3EEC" w:rsidTr="00EE0D2C">
        <w:trPr>
          <w:trHeight w:val="492"/>
          <w:jc w:val="right"/>
        </w:trPr>
        <w:tc>
          <w:tcPr>
            <w:tcW w:w="2376" w:type="dxa"/>
          </w:tcPr>
          <w:p w:rsidR="003546AB" w:rsidRPr="007C3EEC" w:rsidRDefault="00CB51C8" w:rsidP="00EE0D2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7C3EEC">
              <w:rPr>
                <w:kern w:val="2"/>
                <w:sz w:val="24"/>
                <w:szCs w:val="24"/>
              </w:rPr>
              <w:t>Шкопинск</w:t>
            </w:r>
            <w:r w:rsidR="003546AB" w:rsidRPr="007C3EEC">
              <w:rPr>
                <w:kern w:val="2"/>
                <w:sz w:val="24"/>
                <w:szCs w:val="24"/>
              </w:rPr>
              <w:t>ий</w:t>
            </w:r>
            <w:proofErr w:type="spellEnd"/>
            <w:r w:rsidR="003546AB" w:rsidRPr="007C3EEC">
              <w:rPr>
                <w:kern w:val="2"/>
                <w:sz w:val="24"/>
                <w:szCs w:val="24"/>
              </w:rPr>
              <w:t xml:space="preserve"> А.И. -</w:t>
            </w:r>
          </w:p>
        </w:tc>
        <w:tc>
          <w:tcPr>
            <w:tcW w:w="7761" w:type="dxa"/>
          </w:tcPr>
          <w:p w:rsidR="003546AB" w:rsidRPr="007C3EEC" w:rsidRDefault="003546AB" w:rsidP="003546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>- директор  ООО «ПИИ «</w:t>
            </w:r>
            <w:proofErr w:type="spellStart"/>
            <w:r w:rsidRPr="007C3EEC">
              <w:rPr>
                <w:kern w:val="2"/>
                <w:sz w:val="24"/>
                <w:szCs w:val="24"/>
              </w:rPr>
              <w:t>Волгагражданпроект</w:t>
            </w:r>
            <w:proofErr w:type="spellEnd"/>
            <w:r w:rsidRPr="007C3EEC">
              <w:rPr>
                <w:kern w:val="2"/>
                <w:sz w:val="24"/>
                <w:szCs w:val="24"/>
              </w:rPr>
              <w:t>»</w:t>
            </w:r>
            <w:r w:rsidR="00CB51C8" w:rsidRPr="007C3EEC">
              <w:rPr>
                <w:kern w:val="2"/>
                <w:sz w:val="24"/>
                <w:szCs w:val="24"/>
              </w:rPr>
              <w:t>;</w:t>
            </w:r>
          </w:p>
          <w:p w:rsidR="00294F9C" w:rsidRPr="007C3EEC" w:rsidRDefault="00294F9C" w:rsidP="00294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EEC">
              <w:rPr>
                <w:sz w:val="24"/>
                <w:szCs w:val="24"/>
              </w:rPr>
              <w:t>(с правом совещательного голоса)</w:t>
            </w:r>
          </w:p>
          <w:p w:rsidR="00CB51C8" w:rsidRPr="007C3EEC" w:rsidRDefault="00CB51C8" w:rsidP="003546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546AB" w:rsidRPr="007C3EEC" w:rsidTr="00EE0D2C">
        <w:trPr>
          <w:jc w:val="right"/>
        </w:trPr>
        <w:tc>
          <w:tcPr>
            <w:tcW w:w="10137" w:type="dxa"/>
            <w:gridSpan w:val="2"/>
          </w:tcPr>
          <w:p w:rsidR="003546AB" w:rsidRPr="007C3EEC" w:rsidRDefault="008F7B8C" w:rsidP="00294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EEC">
              <w:rPr>
                <w:sz w:val="24"/>
                <w:szCs w:val="24"/>
              </w:rPr>
              <w:t>Тетерина Е</w:t>
            </w:r>
            <w:r w:rsidR="00751BBE" w:rsidRPr="007C3EEC">
              <w:rPr>
                <w:sz w:val="24"/>
                <w:szCs w:val="24"/>
              </w:rPr>
              <w:t xml:space="preserve">.А.  </w:t>
            </w:r>
            <w:r w:rsidR="00CB51C8" w:rsidRPr="007C3EEC">
              <w:rPr>
                <w:sz w:val="24"/>
                <w:szCs w:val="24"/>
              </w:rPr>
              <w:t xml:space="preserve">– ГАП проекта, сотрудник </w:t>
            </w:r>
            <w:r w:rsidR="00CB51C8" w:rsidRPr="007C3EEC">
              <w:rPr>
                <w:kern w:val="2"/>
                <w:sz w:val="24"/>
                <w:szCs w:val="24"/>
              </w:rPr>
              <w:t>ООО «ПИИ «</w:t>
            </w:r>
            <w:proofErr w:type="spellStart"/>
            <w:r w:rsidR="00CB51C8" w:rsidRPr="007C3EEC">
              <w:rPr>
                <w:kern w:val="2"/>
                <w:sz w:val="24"/>
                <w:szCs w:val="24"/>
              </w:rPr>
              <w:t>Волгагражданпроект</w:t>
            </w:r>
            <w:proofErr w:type="spellEnd"/>
            <w:r w:rsidR="00CB51C8" w:rsidRPr="007C3EEC">
              <w:rPr>
                <w:kern w:val="2"/>
                <w:sz w:val="24"/>
                <w:szCs w:val="24"/>
              </w:rPr>
              <w:t>»</w:t>
            </w:r>
            <w:r w:rsidR="00294F9C" w:rsidRPr="007C3EEC">
              <w:rPr>
                <w:sz w:val="24"/>
                <w:szCs w:val="24"/>
              </w:rPr>
              <w:t xml:space="preserve"> (с правом совещательного голоса)</w:t>
            </w:r>
            <w:r w:rsidR="00CB51C8" w:rsidRPr="007C3EEC">
              <w:rPr>
                <w:kern w:val="2"/>
                <w:sz w:val="24"/>
                <w:szCs w:val="24"/>
              </w:rPr>
              <w:t>;</w:t>
            </w:r>
          </w:p>
          <w:p w:rsidR="003546AB" w:rsidRPr="007C3EEC" w:rsidRDefault="00CB51C8" w:rsidP="00294F9C">
            <w:pPr>
              <w:jc w:val="both"/>
              <w:rPr>
                <w:sz w:val="24"/>
                <w:szCs w:val="24"/>
              </w:rPr>
            </w:pPr>
            <w:r w:rsidRPr="007C3EE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546AB" w:rsidRPr="007C3EEC" w:rsidTr="00EE0D2C">
        <w:trPr>
          <w:jc w:val="right"/>
        </w:trPr>
        <w:tc>
          <w:tcPr>
            <w:tcW w:w="10137" w:type="dxa"/>
            <w:gridSpan w:val="2"/>
          </w:tcPr>
          <w:p w:rsidR="003546AB" w:rsidRPr="007C3EEC" w:rsidRDefault="003546AB" w:rsidP="00EE0D2C">
            <w:pPr>
              <w:rPr>
                <w:sz w:val="24"/>
                <w:szCs w:val="24"/>
              </w:rPr>
            </w:pPr>
          </w:p>
        </w:tc>
      </w:tr>
      <w:tr w:rsidR="003546AB" w:rsidRPr="007C3EEC" w:rsidTr="00EE0D2C">
        <w:trPr>
          <w:jc w:val="right"/>
        </w:trPr>
        <w:tc>
          <w:tcPr>
            <w:tcW w:w="10137" w:type="dxa"/>
            <w:gridSpan w:val="2"/>
          </w:tcPr>
          <w:p w:rsidR="003546AB" w:rsidRPr="007C3EEC" w:rsidRDefault="003546AB" w:rsidP="00EE0D2C">
            <w:pPr>
              <w:rPr>
                <w:sz w:val="24"/>
                <w:szCs w:val="24"/>
              </w:rPr>
            </w:pPr>
          </w:p>
        </w:tc>
      </w:tr>
      <w:tr w:rsidR="003546AB" w:rsidRPr="007C3EEC" w:rsidTr="00EE0D2C">
        <w:trPr>
          <w:jc w:val="right"/>
        </w:trPr>
        <w:tc>
          <w:tcPr>
            <w:tcW w:w="10137" w:type="dxa"/>
            <w:gridSpan w:val="2"/>
          </w:tcPr>
          <w:p w:rsidR="003546AB" w:rsidRPr="007C3EEC" w:rsidRDefault="003546AB" w:rsidP="00EE0D2C">
            <w:pPr>
              <w:rPr>
                <w:sz w:val="24"/>
                <w:szCs w:val="24"/>
              </w:rPr>
            </w:pPr>
          </w:p>
        </w:tc>
      </w:tr>
      <w:tr w:rsidR="003546AB" w:rsidRPr="007C3EEC" w:rsidTr="00EE0D2C">
        <w:trPr>
          <w:jc w:val="right"/>
        </w:trPr>
        <w:tc>
          <w:tcPr>
            <w:tcW w:w="10137" w:type="dxa"/>
            <w:gridSpan w:val="2"/>
          </w:tcPr>
          <w:p w:rsidR="003546AB" w:rsidRPr="007C3EEC" w:rsidRDefault="003546AB" w:rsidP="00CB51C8">
            <w:pPr>
              <w:jc w:val="both"/>
              <w:rPr>
                <w:sz w:val="24"/>
                <w:szCs w:val="24"/>
              </w:rPr>
            </w:pPr>
            <w:r w:rsidRPr="007C3EEC">
              <w:rPr>
                <w:sz w:val="24"/>
                <w:szCs w:val="24"/>
              </w:rPr>
              <w:t xml:space="preserve">К работе комиссии в качестве специалистов могут привлекаться </w:t>
            </w:r>
            <w:r w:rsidR="00CB51C8" w:rsidRPr="007C3EEC">
              <w:rPr>
                <w:sz w:val="24"/>
                <w:szCs w:val="24"/>
              </w:rPr>
              <w:t xml:space="preserve">сотрудники администрации </w:t>
            </w:r>
            <w:proofErr w:type="spellStart"/>
            <w:r w:rsidR="00CB51C8" w:rsidRPr="007C3EEC">
              <w:rPr>
                <w:sz w:val="24"/>
                <w:szCs w:val="24"/>
              </w:rPr>
              <w:t>Ерзовского</w:t>
            </w:r>
            <w:proofErr w:type="spellEnd"/>
            <w:r w:rsidR="00CB51C8" w:rsidRPr="007C3EEC">
              <w:rPr>
                <w:sz w:val="24"/>
                <w:szCs w:val="24"/>
              </w:rPr>
              <w:t xml:space="preserve"> городского поселения</w:t>
            </w:r>
            <w:r w:rsidRPr="007C3EEC">
              <w:rPr>
                <w:sz w:val="24"/>
                <w:szCs w:val="24"/>
              </w:rPr>
              <w:t>, а также представители всех заинтересованных организаций и общественных объединений.</w:t>
            </w:r>
          </w:p>
        </w:tc>
      </w:tr>
      <w:tr w:rsidR="008F7B8C" w:rsidRPr="007C3EEC" w:rsidTr="00EE0D2C">
        <w:trPr>
          <w:jc w:val="right"/>
        </w:trPr>
        <w:tc>
          <w:tcPr>
            <w:tcW w:w="10137" w:type="dxa"/>
            <w:gridSpan w:val="2"/>
          </w:tcPr>
          <w:p w:rsidR="008F7B8C" w:rsidRPr="007C3EEC" w:rsidRDefault="008F7B8C" w:rsidP="00CB51C8">
            <w:pPr>
              <w:jc w:val="both"/>
              <w:rPr>
                <w:sz w:val="24"/>
                <w:szCs w:val="24"/>
              </w:rPr>
            </w:pPr>
          </w:p>
        </w:tc>
      </w:tr>
      <w:tr w:rsidR="008F7B8C" w:rsidRPr="007C3EEC" w:rsidTr="00EE0D2C">
        <w:trPr>
          <w:jc w:val="right"/>
        </w:trPr>
        <w:tc>
          <w:tcPr>
            <w:tcW w:w="10137" w:type="dxa"/>
            <w:gridSpan w:val="2"/>
          </w:tcPr>
          <w:p w:rsidR="008F7B8C" w:rsidRPr="007C3EEC" w:rsidRDefault="008F7B8C" w:rsidP="00CB51C8">
            <w:pPr>
              <w:jc w:val="both"/>
              <w:rPr>
                <w:sz w:val="24"/>
                <w:szCs w:val="24"/>
              </w:rPr>
            </w:pPr>
          </w:p>
        </w:tc>
      </w:tr>
    </w:tbl>
    <w:p w:rsidR="003546AB" w:rsidRPr="007C3EEC" w:rsidRDefault="003546AB" w:rsidP="003546AB">
      <w:pPr>
        <w:rPr>
          <w:bCs/>
          <w:kern w:val="2"/>
          <w:sz w:val="24"/>
          <w:szCs w:val="24"/>
        </w:rPr>
      </w:pPr>
    </w:p>
    <w:p w:rsidR="003546AB" w:rsidRPr="007C3EEC" w:rsidRDefault="003546AB" w:rsidP="003546AB">
      <w:pPr>
        <w:rPr>
          <w:bCs/>
          <w:kern w:val="2"/>
          <w:sz w:val="24"/>
          <w:szCs w:val="24"/>
        </w:rPr>
      </w:pPr>
    </w:p>
    <w:p w:rsidR="003546AB" w:rsidRPr="007C3EEC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  <w:r w:rsidRPr="007C3EEC">
        <w:rPr>
          <w:rFonts w:eastAsia="Calibri"/>
          <w:sz w:val="24"/>
          <w:szCs w:val="24"/>
          <w:lang w:eastAsia="en-US"/>
        </w:rPr>
        <w:t xml:space="preserve"> </w:t>
      </w:r>
    </w:p>
    <w:p w:rsidR="005C04FD" w:rsidRPr="007C3EEC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5C04FD" w:rsidRPr="007C3EEC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5C04FD" w:rsidRPr="007C3EEC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5C04FD" w:rsidRPr="007C3EEC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5C04FD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7C3EEC" w:rsidRPr="007C3EEC" w:rsidRDefault="007C3EEC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5C04FD" w:rsidRPr="007C3EEC" w:rsidRDefault="005C04FD" w:rsidP="003546AB">
      <w:pPr>
        <w:ind w:firstLine="720"/>
        <w:rPr>
          <w:rFonts w:eastAsia="Calibri"/>
          <w:sz w:val="24"/>
          <w:szCs w:val="24"/>
          <w:lang w:eastAsia="en-US"/>
        </w:rPr>
      </w:pPr>
    </w:p>
    <w:p w:rsidR="005C04FD" w:rsidRPr="007C3EEC" w:rsidRDefault="005C04FD" w:rsidP="008F7B8C">
      <w:pPr>
        <w:rPr>
          <w:rFonts w:eastAsia="Calibri"/>
          <w:sz w:val="24"/>
          <w:szCs w:val="24"/>
          <w:lang w:eastAsia="en-US"/>
        </w:rPr>
      </w:pPr>
    </w:p>
    <w:p w:rsidR="003546AB" w:rsidRPr="007C3EEC" w:rsidRDefault="003546AB" w:rsidP="003546AB">
      <w:pPr>
        <w:rPr>
          <w:rFonts w:eastAsia="Calibri"/>
          <w:sz w:val="24"/>
          <w:szCs w:val="24"/>
          <w:lang w:eastAsia="en-US"/>
        </w:rPr>
      </w:pPr>
    </w:p>
    <w:p w:rsidR="003546AB" w:rsidRPr="007C3EEC" w:rsidRDefault="003546AB" w:rsidP="003546AB">
      <w:pPr>
        <w:jc w:val="right"/>
        <w:rPr>
          <w:kern w:val="2"/>
          <w:sz w:val="24"/>
          <w:szCs w:val="24"/>
        </w:rPr>
      </w:pPr>
      <w:r w:rsidRPr="007C3EEC">
        <w:rPr>
          <w:rFonts w:eastAsia="Calibri"/>
          <w:sz w:val="24"/>
          <w:szCs w:val="24"/>
          <w:lang w:eastAsia="en-US"/>
        </w:rPr>
        <w:t xml:space="preserve">        </w:t>
      </w:r>
      <w:r w:rsidRPr="007C3EEC">
        <w:rPr>
          <w:kern w:val="2"/>
          <w:sz w:val="24"/>
          <w:szCs w:val="24"/>
        </w:rPr>
        <w:t>Приложение № 2</w:t>
      </w:r>
    </w:p>
    <w:p w:rsidR="003546AB" w:rsidRDefault="003546AB" w:rsidP="003546AB">
      <w:pPr>
        <w:jc w:val="right"/>
        <w:rPr>
          <w:kern w:val="2"/>
          <w:sz w:val="24"/>
          <w:szCs w:val="24"/>
        </w:rPr>
      </w:pPr>
      <w:r w:rsidRPr="007C3EEC">
        <w:rPr>
          <w:kern w:val="2"/>
          <w:sz w:val="24"/>
          <w:szCs w:val="24"/>
        </w:rPr>
        <w:t>к постановлению Администрации</w:t>
      </w:r>
    </w:p>
    <w:p w:rsidR="007C3EEC" w:rsidRPr="007C3EEC" w:rsidRDefault="007C3EEC" w:rsidP="003546AB">
      <w:pPr>
        <w:jc w:val="right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Ерзовского</w:t>
      </w:r>
      <w:proofErr w:type="spellEnd"/>
      <w:r>
        <w:rPr>
          <w:kern w:val="2"/>
          <w:sz w:val="24"/>
          <w:szCs w:val="24"/>
        </w:rPr>
        <w:t xml:space="preserve"> городского поселения</w:t>
      </w:r>
    </w:p>
    <w:p w:rsidR="003546AB" w:rsidRPr="007C3EEC" w:rsidRDefault="003546AB" w:rsidP="003546AB">
      <w:pPr>
        <w:jc w:val="right"/>
        <w:rPr>
          <w:kern w:val="2"/>
          <w:sz w:val="24"/>
          <w:szCs w:val="24"/>
        </w:rPr>
      </w:pPr>
      <w:r w:rsidRPr="007C3EEC">
        <w:rPr>
          <w:kern w:val="2"/>
          <w:sz w:val="24"/>
          <w:szCs w:val="24"/>
        </w:rPr>
        <w:t xml:space="preserve">от </w:t>
      </w:r>
      <w:r w:rsidR="00875BCF" w:rsidRPr="007C3EEC">
        <w:rPr>
          <w:kern w:val="2"/>
          <w:sz w:val="24"/>
          <w:szCs w:val="24"/>
        </w:rPr>
        <w:t>26.10</w:t>
      </w:r>
      <w:r w:rsidR="008E0E9A" w:rsidRPr="007C3EEC">
        <w:rPr>
          <w:kern w:val="2"/>
          <w:sz w:val="24"/>
          <w:szCs w:val="24"/>
        </w:rPr>
        <w:t>.2022</w:t>
      </w:r>
      <w:r w:rsidRPr="007C3EEC">
        <w:rPr>
          <w:kern w:val="2"/>
          <w:sz w:val="24"/>
          <w:szCs w:val="24"/>
        </w:rPr>
        <w:t xml:space="preserve"> №</w:t>
      </w:r>
      <w:r w:rsidR="00E66112">
        <w:rPr>
          <w:kern w:val="2"/>
          <w:sz w:val="24"/>
          <w:szCs w:val="24"/>
        </w:rPr>
        <w:t>253</w:t>
      </w:r>
      <w:bookmarkStart w:id="0" w:name="_GoBack"/>
      <w:bookmarkEnd w:id="0"/>
      <w:r w:rsidRPr="007C3EEC">
        <w:rPr>
          <w:kern w:val="2"/>
          <w:sz w:val="24"/>
          <w:szCs w:val="24"/>
        </w:rPr>
        <w:t xml:space="preserve"> </w:t>
      </w:r>
    </w:p>
    <w:p w:rsidR="003546AB" w:rsidRPr="007C3EEC" w:rsidRDefault="003546AB" w:rsidP="007C3EEC">
      <w:pPr>
        <w:jc w:val="right"/>
        <w:rPr>
          <w:rFonts w:eastAsia="Batang"/>
          <w:kern w:val="2"/>
          <w:sz w:val="24"/>
          <w:szCs w:val="24"/>
          <w:lang w:eastAsia="ko-KR"/>
        </w:rPr>
      </w:pPr>
    </w:p>
    <w:p w:rsidR="003546AB" w:rsidRPr="007C3EEC" w:rsidRDefault="003546AB" w:rsidP="007C3EEC">
      <w:pPr>
        <w:ind w:left="-284" w:firstLine="851"/>
        <w:jc w:val="center"/>
        <w:rPr>
          <w:rFonts w:eastAsia="Batang"/>
          <w:kern w:val="2"/>
          <w:sz w:val="24"/>
          <w:szCs w:val="24"/>
          <w:lang w:eastAsia="ko-KR"/>
        </w:rPr>
      </w:pPr>
      <w:r w:rsidRPr="007C3EEC">
        <w:rPr>
          <w:rFonts w:eastAsia="Batang"/>
          <w:kern w:val="2"/>
          <w:sz w:val="24"/>
          <w:szCs w:val="24"/>
          <w:lang w:eastAsia="ko-KR"/>
        </w:rPr>
        <w:t>Положение о  согласительной комиссии</w:t>
      </w:r>
    </w:p>
    <w:p w:rsidR="003546AB" w:rsidRPr="007C3EEC" w:rsidRDefault="003546AB" w:rsidP="007C3EEC">
      <w:pPr>
        <w:ind w:left="-284" w:firstLine="851"/>
        <w:jc w:val="center"/>
        <w:rPr>
          <w:rFonts w:eastAsia="Batang"/>
          <w:kern w:val="2"/>
          <w:sz w:val="24"/>
          <w:szCs w:val="24"/>
          <w:lang w:eastAsia="ko-KR"/>
        </w:rPr>
      </w:pPr>
      <w:r w:rsidRPr="007C3EEC">
        <w:rPr>
          <w:rFonts w:eastAsia="Batang"/>
          <w:kern w:val="2"/>
          <w:sz w:val="24"/>
          <w:szCs w:val="24"/>
          <w:lang w:eastAsia="ko-KR"/>
        </w:rPr>
        <w:t xml:space="preserve">  </w:t>
      </w:r>
    </w:p>
    <w:p w:rsidR="003546AB" w:rsidRPr="007C3EEC" w:rsidRDefault="003546AB" w:rsidP="007C3EEC">
      <w:pPr>
        <w:ind w:left="-284" w:firstLine="851"/>
        <w:jc w:val="both"/>
        <w:rPr>
          <w:rFonts w:eastAsia="Calibri"/>
          <w:sz w:val="24"/>
          <w:szCs w:val="24"/>
          <w:lang w:eastAsia="en-US"/>
        </w:rPr>
      </w:pPr>
      <w:r w:rsidRPr="007C3EEC">
        <w:rPr>
          <w:rFonts w:eastAsia="Calibri"/>
          <w:sz w:val="24"/>
          <w:szCs w:val="24"/>
          <w:lang w:eastAsia="en-US"/>
        </w:rPr>
        <w:t>1. Согласительная комиссия создается для урегулирования</w:t>
      </w:r>
      <w:r w:rsidRPr="007C3EEC">
        <w:rPr>
          <w:sz w:val="24"/>
          <w:szCs w:val="24"/>
        </w:rPr>
        <w:t xml:space="preserve"> </w:t>
      </w:r>
      <w:r w:rsidRPr="007C3EEC">
        <w:rPr>
          <w:rFonts w:eastAsia="Calibri"/>
          <w:sz w:val="24"/>
          <w:szCs w:val="24"/>
          <w:lang w:eastAsia="en-US"/>
        </w:rPr>
        <w:t>разногласий, послуживших основанием для подготовки заключени</w:t>
      </w:r>
      <w:r w:rsidR="005C04FD" w:rsidRPr="007C3EEC">
        <w:rPr>
          <w:rFonts w:eastAsia="Calibri"/>
          <w:sz w:val="24"/>
          <w:szCs w:val="24"/>
          <w:lang w:eastAsia="en-US"/>
        </w:rPr>
        <w:t>я</w:t>
      </w:r>
      <w:r w:rsidRPr="007C3EEC">
        <w:rPr>
          <w:rFonts w:eastAsia="Calibri"/>
          <w:sz w:val="24"/>
          <w:szCs w:val="24"/>
          <w:lang w:eastAsia="en-US"/>
        </w:rPr>
        <w:t xml:space="preserve"> об отказе в согласовании </w:t>
      </w:r>
      <w:r w:rsidR="005C04FD" w:rsidRPr="007C3EEC">
        <w:rPr>
          <w:bCs/>
          <w:spacing w:val="-6"/>
          <w:sz w:val="24"/>
          <w:szCs w:val="24"/>
        </w:rPr>
        <w:t xml:space="preserve">проекта внесения изменений в генеральный план  </w:t>
      </w:r>
      <w:proofErr w:type="spellStart"/>
      <w:r w:rsidR="005C04FD" w:rsidRPr="007C3EEC">
        <w:rPr>
          <w:bCs/>
          <w:spacing w:val="-6"/>
          <w:sz w:val="24"/>
          <w:szCs w:val="24"/>
        </w:rPr>
        <w:t>Ерзовского</w:t>
      </w:r>
      <w:proofErr w:type="spellEnd"/>
      <w:r w:rsidR="005C04FD" w:rsidRPr="007C3EEC">
        <w:rPr>
          <w:bCs/>
          <w:spacing w:val="-6"/>
          <w:sz w:val="24"/>
          <w:szCs w:val="24"/>
        </w:rPr>
        <w:t xml:space="preserve"> городского поселения </w:t>
      </w:r>
      <w:proofErr w:type="spellStart"/>
      <w:r w:rsidR="005C04FD" w:rsidRPr="007C3EEC">
        <w:rPr>
          <w:bCs/>
          <w:spacing w:val="-6"/>
          <w:sz w:val="24"/>
          <w:szCs w:val="24"/>
        </w:rPr>
        <w:t>Городищенского</w:t>
      </w:r>
      <w:proofErr w:type="spellEnd"/>
      <w:r w:rsidR="005C04FD" w:rsidRPr="007C3EEC">
        <w:rPr>
          <w:bCs/>
          <w:spacing w:val="-6"/>
          <w:sz w:val="24"/>
          <w:szCs w:val="24"/>
        </w:rPr>
        <w:t xml:space="preserve"> муниципального района Волгоградской области</w:t>
      </w:r>
      <w:r w:rsidR="005C04FD" w:rsidRPr="007C3EEC">
        <w:rPr>
          <w:rFonts w:eastAsia="Calibri"/>
          <w:sz w:val="24"/>
          <w:szCs w:val="24"/>
          <w:lang w:eastAsia="en-US"/>
        </w:rPr>
        <w:t xml:space="preserve"> </w:t>
      </w:r>
      <w:r w:rsidR="00751BBE" w:rsidRPr="007C3EEC">
        <w:rPr>
          <w:rFonts w:eastAsia="Calibri"/>
          <w:sz w:val="24"/>
          <w:szCs w:val="24"/>
          <w:lang w:eastAsia="en-US"/>
        </w:rPr>
        <w:t>(</w:t>
      </w:r>
      <w:r w:rsidR="009E5817" w:rsidRPr="007C3EEC">
        <w:rPr>
          <w:rFonts w:eastAsia="Calibri"/>
          <w:sz w:val="24"/>
          <w:szCs w:val="24"/>
          <w:lang w:eastAsia="en-US"/>
        </w:rPr>
        <w:t>утвержденного постановлением администрации Волгоградской области №</w:t>
      </w:r>
      <w:r w:rsidR="00875BCF" w:rsidRPr="007C3EEC">
        <w:rPr>
          <w:rFonts w:eastAsia="Calibri"/>
          <w:sz w:val="24"/>
          <w:szCs w:val="24"/>
          <w:lang w:eastAsia="en-US"/>
        </w:rPr>
        <w:t>615</w:t>
      </w:r>
      <w:r w:rsidR="009E5817" w:rsidRPr="007C3EEC">
        <w:rPr>
          <w:rFonts w:eastAsia="Calibri"/>
          <w:sz w:val="24"/>
          <w:szCs w:val="24"/>
          <w:lang w:eastAsia="en-US"/>
        </w:rPr>
        <w:t xml:space="preserve">-п от </w:t>
      </w:r>
      <w:r w:rsidR="00875BCF" w:rsidRPr="007C3EEC">
        <w:rPr>
          <w:rFonts w:eastAsia="Calibri"/>
          <w:sz w:val="24"/>
          <w:szCs w:val="24"/>
          <w:lang w:eastAsia="en-US"/>
        </w:rPr>
        <w:t>14</w:t>
      </w:r>
      <w:r w:rsidR="009E5817" w:rsidRPr="007C3EEC">
        <w:rPr>
          <w:rFonts w:eastAsia="Calibri"/>
          <w:sz w:val="24"/>
          <w:szCs w:val="24"/>
          <w:lang w:eastAsia="en-US"/>
        </w:rPr>
        <w:t>.</w:t>
      </w:r>
      <w:r w:rsidR="00875BCF" w:rsidRPr="007C3EEC">
        <w:rPr>
          <w:rFonts w:eastAsia="Calibri"/>
          <w:sz w:val="24"/>
          <w:szCs w:val="24"/>
          <w:lang w:eastAsia="en-US"/>
        </w:rPr>
        <w:t>10</w:t>
      </w:r>
      <w:r w:rsidR="009E5817" w:rsidRPr="007C3EEC">
        <w:rPr>
          <w:rFonts w:eastAsia="Calibri"/>
          <w:sz w:val="24"/>
          <w:szCs w:val="24"/>
          <w:lang w:eastAsia="en-US"/>
        </w:rPr>
        <w:t>.202</w:t>
      </w:r>
      <w:r w:rsidR="008F7B8C" w:rsidRPr="007C3EEC">
        <w:rPr>
          <w:rFonts w:eastAsia="Calibri"/>
          <w:sz w:val="24"/>
          <w:szCs w:val="24"/>
          <w:lang w:eastAsia="en-US"/>
        </w:rPr>
        <w:t>2</w:t>
      </w:r>
      <w:r w:rsidR="009E5817" w:rsidRPr="007C3EEC">
        <w:rPr>
          <w:rFonts w:eastAsia="Calibri"/>
          <w:sz w:val="24"/>
          <w:szCs w:val="24"/>
          <w:lang w:eastAsia="en-US"/>
        </w:rPr>
        <w:t>г.)</w:t>
      </w:r>
      <w:r w:rsidR="00751BBE" w:rsidRPr="007C3EEC">
        <w:rPr>
          <w:rFonts w:eastAsia="Calibri"/>
          <w:sz w:val="24"/>
          <w:szCs w:val="24"/>
          <w:lang w:eastAsia="en-US"/>
        </w:rPr>
        <w:t xml:space="preserve"> </w:t>
      </w:r>
      <w:r w:rsidRPr="007C3EEC">
        <w:rPr>
          <w:rFonts w:eastAsia="Calibri"/>
          <w:sz w:val="24"/>
          <w:szCs w:val="24"/>
          <w:lang w:eastAsia="en-US"/>
        </w:rPr>
        <w:t>(далее комиссия).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rFonts w:eastAsia="Calibri"/>
          <w:sz w:val="24"/>
          <w:szCs w:val="24"/>
          <w:lang w:eastAsia="en-US"/>
        </w:rPr>
        <w:t xml:space="preserve">2. Комиссия в своей работе руководствуется Конституцией Российской Федерации, Градостроительным кодексом Российской Федерации, приказом  </w:t>
      </w:r>
      <w:r w:rsidRPr="007C3EEC">
        <w:rPr>
          <w:sz w:val="24"/>
          <w:szCs w:val="24"/>
        </w:rPr>
        <w:t xml:space="preserve">министерства экономического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нормативно-правовыми актами Российской Федерации, </w:t>
      </w:r>
      <w:r w:rsidR="005C04FD" w:rsidRPr="007C3EEC">
        <w:rPr>
          <w:sz w:val="24"/>
          <w:szCs w:val="24"/>
        </w:rPr>
        <w:t>Волгоградской области</w:t>
      </w:r>
      <w:r w:rsidRPr="007C3EEC">
        <w:rPr>
          <w:sz w:val="24"/>
          <w:szCs w:val="24"/>
        </w:rPr>
        <w:t xml:space="preserve"> </w:t>
      </w:r>
      <w:proofErr w:type="gramStart"/>
      <w:r w:rsidRPr="007C3EEC">
        <w:rPr>
          <w:sz w:val="24"/>
          <w:szCs w:val="24"/>
        </w:rPr>
        <w:t>области</w:t>
      </w:r>
      <w:proofErr w:type="gramEnd"/>
      <w:r w:rsidRPr="007C3EEC">
        <w:rPr>
          <w:sz w:val="24"/>
          <w:szCs w:val="24"/>
        </w:rPr>
        <w:t xml:space="preserve">, муниципальными правовыми актами </w:t>
      </w:r>
      <w:r w:rsidR="005C04FD" w:rsidRPr="007C3EEC">
        <w:rPr>
          <w:sz w:val="24"/>
          <w:szCs w:val="24"/>
        </w:rPr>
        <w:t>Городищенского муниципального</w:t>
      </w:r>
      <w:r w:rsidRPr="007C3EEC">
        <w:rPr>
          <w:sz w:val="24"/>
          <w:szCs w:val="24"/>
        </w:rPr>
        <w:t xml:space="preserve"> района</w:t>
      </w:r>
      <w:r w:rsidR="005C04FD" w:rsidRPr="007C3EEC">
        <w:rPr>
          <w:sz w:val="24"/>
          <w:szCs w:val="24"/>
        </w:rPr>
        <w:t xml:space="preserve"> и </w:t>
      </w:r>
      <w:proofErr w:type="spellStart"/>
      <w:r w:rsidR="005C04FD" w:rsidRPr="007C3EEC">
        <w:rPr>
          <w:sz w:val="24"/>
          <w:szCs w:val="24"/>
        </w:rPr>
        <w:t>Ерзовского</w:t>
      </w:r>
      <w:proofErr w:type="spellEnd"/>
      <w:r w:rsidR="005C04FD" w:rsidRPr="007C3EEC">
        <w:rPr>
          <w:sz w:val="24"/>
          <w:szCs w:val="24"/>
        </w:rPr>
        <w:t xml:space="preserve"> городского поселения</w:t>
      </w:r>
      <w:r w:rsidRPr="007C3EEC">
        <w:rPr>
          <w:sz w:val="24"/>
          <w:szCs w:val="24"/>
        </w:rPr>
        <w:t>, а также настоящим Положением.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3.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4. В состав комиссии включаются: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- представители органов, которые направили заключение о несогласии с проектом внесения изменений в генеральн</w:t>
      </w:r>
      <w:r w:rsidR="005C04FD" w:rsidRPr="007C3EEC">
        <w:rPr>
          <w:sz w:val="24"/>
          <w:szCs w:val="24"/>
        </w:rPr>
        <w:t>ый</w:t>
      </w:r>
      <w:r w:rsidRPr="007C3EEC">
        <w:rPr>
          <w:sz w:val="24"/>
          <w:szCs w:val="24"/>
        </w:rPr>
        <w:t xml:space="preserve"> план;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- представители Администрации </w:t>
      </w:r>
      <w:proofErr w:type="spellStart"/>
      <w:r w:rsidR="005C04FD" w:rsidRPr="007C3EEC">
        <w:rPr>
          <w:sz w:val="24"/>
          <w:szCs w:val="24"/>
        </w:rPr>
        <w:t>Ерзовского</w:t>
      </w:r>
      <w:proofErr w:type="spellEnd"/>
      <w:r w:rsidR="005C04FD" w:rsidRPr="007C3EEC">
        <w:rPr>
          <w:sz w:val="24"/>
          <w:szCs w:val="24"/>
        </w:rPr>
        <w:t xml:space="preserve"> городского поселения</w:t>
      </w:r>
      <w:r w:rsidRPr="007C3EEC">
        <w:rPr>
          <w:sz w:val="24"/>
          <w:szCs w:val="24"/>
        </w:rPr>
        <w:t>;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- представители разработчика проект</w:t>
      </w:r>
      <w:r w:rsidR="005C04FD" w:rsidRPr="007C3EEC">
        <w:rPr>
          <w:sz w:val="24"/>
          <w:szCs w:val="24"/>
        </w:rPr>
        <w:t>а</w:t>
      </w:r>
      <w:r w:rsidRPr="007C3EEC">
        <w:rPr>
          <w:sz w:val="24"/>
          <w:szCs w:val="24"/>
        </w:rPr>
        <w:t xml:space="preserve"> внесения изменений в генеральны</w:t>
      </w:r>
      <w:r w:rsidR="005C04FD" w:rsidRPr="007C3EEC">
        <w:rPr>
          <w:sz w:val="24"/>
          <w:szCs w:val="24"/>
        </w:rPr>
        <w:t>й</w:t>
      </w:r>
      <w:r w:rsidRPr="007C3EEC">
        <w:rPr>
          <w:sz w:val="24"/>
          <w:szCs w:val="24"/>
        </w:rPr>
        <w:t xml:space="preserve"> план</w:t>
      </w:r>
      <w:r w:rsidR="005C04FD" w:rsidRPr="007C3EEC">
        <w:rPr>
          <w:sz w:val="24"/>
          <w:szCs w:val="24"/>
        </w:rPr>
        <w:t xml:space="preserve"> </w:t>
      </w:r>
      <w:r w:rsidRPr="007C3EEC">
        <w:rPr>
          <w:sz w:val="24"/>
          <w:szCs w:val="24"/>
        </w:rPr>
        <w:t xml:space="preserve"> </w:t>
      </w:r>
      <w:proofErr w:type="spellStart"/>
      <w:r w:rsidR="005C04FD" w:rsidRPr="007C3EEC">
        <w:rPr>
          <w:sz w:val="24"/>
          <w:szCs w:val="24"/>
        </w:rPr>
        <w:t>Ерзовского</w:t>
      </w:r>
      <w:proofErr w:type="spellEnd"/>
      <w:r w:rsidR="005C04FD" w:rsidRPr="007C3EEC">
        <w:rPr>
          <w:sz w:val="24"/>
          <w:szCs w:val="24"/>
        </w:rPr>
        <w:t xml:space="preserve"> городского поселения</w:t>
      </w:r>
      <w:r w:rsidRPr="007C3EEC">
        <w:rPr>
          <w:sz w:val="24"/>
          <w:szCs w:val="24"/>
        </w:rPr>
        <w:t xml:space="preserve"> (с правом совещательного голоса).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5. Срок работы комиссии составляет не более </w:t>
      </w:r>
      <w:r w:rsidR="005C04FD" w:rsidRPr="007C3EEC">
        <w:rPr>
          <w:sz w:val="24"/>
          <w:szCs w:val="24"/>
        </w:rPr>
        <w:t>двух</w:t>
      </w:r>
      <w:r w:rsidRPr="007C3EEC">
        <w:rPr>
          <w:sz w:val="24"/>
          <w:szCs w:val="24"/>
        </w:rPr>
        <w:t xml:space="preserve"> месяцев со дня ее создания.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6. Комиссия формируется в составе: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- председателя комиссии;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- заместителя председателя комиссии;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-секретаря комиссии;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- членов комиссии.</w:t>
      </w:r>
    </w:p>
    <w:p w:rsidR="002A3579" w:rsidRPr="007C3EEC" w:rsidRDefault="003C09AB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7. Администрация </w:t>
      </w:r>
      <w:proofErr w:type="spellStart"/>
      <w:r w:rsidRPr="007C3EEC">
        <w:rPr>
          <w:sz w:val="24"/>
          <w:szCs w:val="24"/>
        </w:rPr>
        <w:t>Ерзовского</w:t>
      </w:r>
      <w:proofErr w:type="spellEnd"/>
      <w:r w:rsidRPr="007C3EEC">
        <w:rPr>
          <w:sz w:val="24"/>
          <w:szCs w:val="24"/>
        </w:rPr>
        <w:t xml:space="preserve"> городского поселения</w:t>
      </w:r>
      <w:r w:rsidR="002A3579" w:rsidRPr="007C3EEC">
        <w:rPr>
          <w:sz w:val="24"/>
          <w:szCs w:val="24"/>
        </w:rPr>
        <w:t xml:space="preserve"> обеспечивает организационно-техническое сопровождение работы согласительной комиссии посредством информа</w:t>
      </w:r>
      <w:r w:rsidRPr="007C3EEC">
        <w:rPr>
          <w:sz w:val="24"/>
          <w:szCs w:val="24"/>
        </w:rPr>
        <w:t xml:space="preserve">ционной системы. Для этой цели </w:t>
      </w:r>
      <w:r w:rsidR="002A3579" w:rsidRPr="007C3EEC">
        <w:rPr>
          <w:sz w:val="24"/>
          <w:szCs w:val="24"/>
        </w:rPr>
        <w:t xml:space="preserve"> размещает в информационной системе:</w:t>
      </w:r>
    </w:p>
    <w:p w:rsidR="002A3579" w:rsidRPr="007C3EEC" w:rsidRDefault="002A3579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проект документа территориального планирования с внесенными в него изменениями по замечаниям согласующих федеральных органов и организаций, которые направили заключения об отказе в согласовании проекта документа территориального планирования;</w:t>
      </w:r>
    </w:p>
    <w:p w:rsidR="002A3579" w:rsidRPr="007C3EEC" w:rsidRDefault="002A3579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материалы в текстовой форме и в виде карт по несогласованным вопросам (при необходимости);</w:t>
      </w:r>
    </w:p>
    <w:p w:rsidR="002A3579" w:rsidRPr="007C3EEC" w:rsidRDefault="002A3579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уведомление о размещении проекта документа территориального планирования с внесенными в него изменениями в информационной системе;</w:t>
      </w:r>
    </w:p>
    <w:p w:rsidR="002A3579" w:rsidRPr="007C3EEC" w:rsidRDefault="002A3579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решение высшего исполнительного органа государственной власти субъекта Российской Федерации о создании согласительной комиссии;</w:t>
      </w:r>
    </w:p>
    <w:p w:rsidR="002A3579" w:rsidRPr="007C3EEC" w:rsidRDefault="002A3579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протокол заседания согласительной комиссии.</w:t>
      </w:r>
    </w:p>
    <w:p w:rsidR="003C09AB" w:rsidRPr="007C3EEC" w:rsidRDefault="003C09AB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Уведомление о размещении в информационной системе проекта документа территориального планирования с внесенными в него изменениями направляется в согласующие органы, которые направили заключения об отказе в согласовании проекта документа территориального планирования, в электронной форме и (или) посредством </w:t>
      </w:r>
      <w:r w:rsidRPr="007C3EEC">
        <w:rPr>
          <w:sz w:val="24"/>
          <w:szCs w:val="24"/>
        </w:rPr>
        <w:lastRenderedPageBreak/>
        <w:t>почтового отправления не позднее 30 календарных дней со дня создания согласительной комиссии.</w:t>
      </w:r>
    </w:p>
    <w:p w:rsidR="007C3EEC" w:rsidRPr="007C3EEC" w:rsidRDefault="003C09AB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При получении в рамках работы согласительной комиссии заключения об отказе в согласовании проекта документа территориального планирования хотя бы </w:t>
      </w:r>
      <w:proofErr w:type="gramStart"/>
      <w:r w:rsidRPr="007C3EEC">
        <w:rPr>
          <w:sz w:val="24"/>
          <w:szCs w:val="24"/>
        </w:rPr>
        <w:t>от одного согласующего органа повторное уведомление о размещении в информационной системе проекта документа территориального планирования с внесенными в него изменениями</w:t>
      </w:r>
      <w:proofErr w:type="gramEnd"/>
      <w:r w:rsidRPr="007C3EEC">
        <w:rPr>
          <w:sz w:val="24"/>
          <w:szCs w:val="24"/>
        </w:rPr>
        <w:t xml:space="preserve"> не направляется.</w:t>
      </w:r>
    </w:p>
    <w:p w:rsidR="003C09AB" w:rsidRPr="007C3EEC" w:rsidRDefault="003C09AB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8. </w:t>
      </w:r>
      <w:proofErr w:type="gramStart"/>
      <w:r w:rsidRPr="007C3EEC">
        <w:rPr>
          <w:sz w:val="24"/>
          <w:szCs w:val="24"/>
        </w:rPr>
        <w:t>Согласующие органы, которые направили заключения об отказе в согласовании проекта документа территориального планирования, принимают участие в работе согласительной комиссии путем направления в электронной форме и (или) посредством почтового отправления, а также размещения в информационной системе заключений на размещенный в информационной системе проект документа территориального планирования с внесенными в него изменениями в срок, не превышающий 30 календарных дней со дня поступления</w:t>
      </w:r>
      <w:proofErr w:type="gramEnd"/>
      <w:r w:rsidRPr="007C3EEC">
        <w:rPr>
          <w:sz w:val="24"/>
          <w:szCs w:val="24"/>
        </w:rPr>
        <w:t xml:space="preserve"> от заказчика уведомления о его размещении в информационной системе.</w:t>
      </w:r>
    </w:p>
    <w:p w:rsidR="003C09AB" w:rsidRPr="007C3EEC" w:rsidRDefault="003C09AB" w:rsidP="007C3EEC">
      <w:pPr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proofErr w:type="gramStart"/>
      <w:r w:rsidRPr="007C3EEC">
        <w:rPr>
          <w:sz w:val="24"/>
          <w:szCs w:val="24"/>
        </w:rPr>
        <w:t>В случае если в указанный срок заключения, предусмотренные настоящим пунктом, не направлены в электронной форме и (или) посредством почтового отправления, а также не размещены в информационной системе согласующими федеральными органами и организациями, которые направили заключения об отказе в согласовании проекта документа территориального планирования, проект документа территориального планирования с внесенными в него изменениями считается согласованным с такими органами.</w:t>
      </w:r>
      <w:proofErr w:type="gramEnd"/>
    </w:p>
    <w:p w:rsidR="003546AB" w:rsidRPr="007C3EEC" w:rsidRDefault="002A3579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 xml:space="preserve"> </w:t>
      </w:r>
      <w:r w:rsidR="009E5817" w:rsidRPr="007C3EEC">
        <w:rPr>
          <w:sz w:val="24"/>
          <w:szCs w:val="24"/>
        </w:rPr>
        <w:t>9</w:t>
      </w:r>
      <w:r w:rsidR="003546AB" w:rsidRPr="007C3EEC">
        <w:rPr>
          <w:sz w:val="24"/>
          <w:szCs w:val="24"/>
        </w:rPr>
        <w:t>. Заседания комиссии проводятся председателем комиссии. При отсутствии председателя комиссии заседание проводит заместитель председателя комиссии.</w:t>
      </w:r>
    </w:p>
    <w:p w:rsidR="003546AB" w:rsidRPr="007C3EEC" w:rsidRDefault="009E5817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10</w:t>
      </w:r>
      <w:r w:rsidR="003546AB" w:rsidRPr="007C3EEC">
        <w:rPr>
          <w:sz w:val="24"/>
          <w:szCs w:val="24"/>
        </w:rPr>
        <w:t>. В период временного отсутствия секретаря комиссии его обязанности исполняет один из членов комиссии, определяемый председателем комиссии.</w:t>
      </w:r>
    </w:p>
    <w:p w:rsidR="003546AB" w:rsidRPr="007C3EEC" w:rsidRDefault="009E5817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11</w:t>
      </w:r>
      <w:r w:rsidR="003546AB" w:rsidRPr="007C3EEC">
        <w:rPr>
          <w:sz w:val="24"/>
          <w:szCs w:val="24"/>
        </w:rPr>
        <w:t>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2</w:t>
      </w:r>
      <w:r w:rsidRPr="007C3EEC">
        <w:rPr>
          <w:sz w:val="24"/>
          <w:szCs w:val="24"/>
        </w:rPr>
        <w:t>. Заседания комиссии назначаются по мере необходимости.</w:t>
      </w:r>
    </w:p>
    <w:p w:rsidR="00751BBE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3</w:t>
      </w:r>
      <w:r w:rsidRPr="007C3EEC">
        <w:rPr>
          <w:sz w:val="24"/>
          <w:szCs w:val="24"/>
        </w:rPr>
        <w:t xml:space="preserve">. Секретарь комиссии не </w:t>
      </w:r>
      <w:proofErr w:type="gramStart"/>
      <w:r w:rsidRPr="007C3EEC">
        <w:rPr>
          <w:sz w:val="24"/>
          <w:szCs w:val="24"/>
        </w:rPr>
        <w:t>позднее</w:t>
      </w:r>
      <w:proofErr w:type="gramEnd"/>
      <w:r w:rsidRPr="007C3EEC">
        <w:rPr>
          <w:sz w:val="24"/>
          <w:szCs w:val="24"/>
        </w:rPr>
        <w:t xml:space="preserve"> чем за </w:t>
      </w:r>
      <w:r w:rsidR="005C04FD" w:rsidRPr="007C3EEC">
        <w:rPr>
          <w:sz w:val="24"/>
          <w:szCs w:val="24"/>
        </w:rPr>
        <w:t>два</w:t>
      </w:r>
      <w:r w:rsidRPr="007C3EEC">
        <w:rPr>
          <w:sz w:val="24"/>
          <w:szCs w:val="24"/>
        </w:rPr>
        <w:t xml:space="preserve"> дня до проведения заседания комиссии информирует членов комиссии о дате, месте и времени проведения заседания.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4</w:t>
      </w:r>
      <w:r w:rsidRPr="007C3EEC">
        <w:rPr>
          <w:sz w:val="24"/>
          <w:szCs w:val="24"/>
        </w:rPr>
        <w:t>. Решение комиссии принимается открытым голосованием простым большинством голосов из числа состава комиссии, участвующего в заседании. Если число голосов «за» при принятии решения равно числу голосов «против», то решающим является голос председателя согласительной комиссии.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Члены комиссии, голосовавшие против принятого комиссией решения, могут оформить особое мнение, которое прилагается к протоколу и является его неотъемлемой частью.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В голосовании при принятии решений комиссии секретарь комиссии участие не принимает.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5</w:t>
      </w:r>
      <w:r w:rsidRPr="007C3EEC">
        <w:rPr>
          <w:sz w:val="24"/>
          <w:szCs w:val="24"/>
        </w:rPr>
        <w:t>. Результаты работы комиссии отражаются в протоколе заседания комиссии.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>. Комиссия по итогам работы принимает одно из следующих решений: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 xml:space="preserve">.1. Согласовать проект внесения изменений в </w:t>
      </w:r>
      <w:r w:rsidR="005C04FD" w:rsidRPr="007C3EEC">
        <w:rPr>
          <w:sz w:val="24"/>
          <w:szCs w:val="24"/>
        </w:rPr>
        <w:t xml:space="preserve">рассматриваемый </w:t>
      </w:r>
      <w:r w:rsidRPr="007C3EEC">
        <w:rPr>
          <w:sz w:val="24"/>
          <w:szCs w:val="24"/>
        </w:rPr>
        <w:t xml:space="preserve">генеральный план </w:t>
      </w:r>
      <w:r w:rsidR="005C04FD" w:rsidRPr="007C3EEC">
        <w:rPr>
          <w:sz w:val="24"/>
          <w:szCs w:val="24"/>
        </w:rPr>
        <w:t xml:space="preserve"> </w:t>
      </w:r>
      <w:r w:rsidRPr="007C3EEC">
        <w:rPr>
          <w:sz w:val="24"/>
          <w:szCs w:val="24"/>
        </w:rPr>
        <w:t xml:space="preserve"> с внесением в него изменений, учитывающих замечания, явившиеся основанием для несогласия с данным проектом.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 xml:space="preserve">.2. Отказать </w:t>
      </w:r>
      <w:proofErr w:type="gramStart"/>
      <w:r w:rsidRPr="007C3EEC">
        <w:rPr>
          <w:sz w:val="24"/>
          <w:szCs w:val="24"/>
        </w:rPr>
        <w:t xml:space="preserve">в согласовании проекта внесения изменений в </w:t>
      </w:r>
      <w:r w:rsidR="005C04FD" w:rsidRPr="007C3EEC">
        <w:rPr>
          <w:sz w:val="24"/>
          <w:szCs w:val="24"/>
        </w:rPr>
        <w:t xml:space="preserve">рассматриваемый генеральный план   с внесением в него изменений </w:t>
      </w:r>
      <w:r w:rsidRPr="007C3EEC">
        <w:rPr>
          <w:sz w:val="24"/>
          <w:szCs w:val="24"/>
        </w:rPr>
        <w:t xml:space="preserve"> с указанием</w:t>
      </w:r>
      <w:proofErr w:type="gramEnd"/>
      <w:r w:rsidRPr="007C3EEC">
        <w:rPr>
          <w:sz w:val="24"/>
          <w:szCs w:val="24"/>
        </w:rPr>
        <w:t xml:space="preserve"> причин, послуживших основанием для принятия такого решения.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7</w:t>
      </w:r>
      <w:r w:rsidRPr="007C3EEC">
        <w:rPr>
          <w:sz w:val="24"/>
          <w:szCs w:val="24"/>
        </w:rPr>
        <w:t xml:space="preserve">. Комиссия по итогам работы представляет главе </w:t>
      </w:r>
      <w:proofErr w:type="spellStart"/>
      <w:r w:rsidR="005C04FD" w:rsidRPr="007C3EEC">
        <w:rPr>
          <w:sz w:val="24"/>
          <w:szCs w:val="24"/>
        </w:rPr>
        <w:t>Ерзовского</w:t>
      </w:r>
      <w:proofErr w:type="spellEnd"/>
      <w:r w:rsidR="005C04FD" w:rsidRPr="007C3EEC">
        <w:rPr>
          <w:sz w:val="24"/>
          <w:szCs w:val="24"/>
        </w:rPr>
        <w:t xml:space="preserve"> городского поселения</w:t>
      </w:r>
      <w:r w:rsidRPr="007C3EEC">
        <w:rPr>
          <w:sz w:val="24"/>
          <w:szCs w:val="24"/>
        </w:rPr>
        <w:t>: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7</w:t>
      </w:r>
      <w:r w:rsidRPr="007C3EEC">
        <w:rPr>
          <w:sz w:val="24"/>
          <w:szCs w:val="24"/>
        </w:rPr>
        <w:t>.1. При принятии решения, указанного в подпункте 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>.1. пункта 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 xml:space="preserve">. настоящего Положения – проект внесения изменений в генеральный план </w:t>
      </w:r>
      <w:proofErr w:type="spellStart"/>
      <w:r w:rsidR="005C04FD" w:rsidRPr="007C3EEC">
        <w:rPr>
          <w:sz w:val="24"/>
          <w:szCs w:val="24"/>
        </w:rPr>
        <w:t>Ерзовского</w:t>
      </w:r>
      <w:proofErr w:type="spellEnd"/>
      <w:r w:rsidR="005C04FD" w:rsidRPr="007C3EEC">
        <w:rPr>
          <w:sz w:val="24"/>
          <w:szCs w:val="24"/>
        </w:rPr>
        <w:t xml:space="preserve"> городского поселения</w:t>
      </w:r>
      <w:r w:rsidRPr="007C3EEC">
        <w:rPr>
          <w:sz w:val="24"/>
          <w:szCs w:val="24"/>
        </w:rPr>
        <w:t xml:space="preserve"> с внесенными в него изменениями вместе с протоколом заседания комиссии, материалами в текстовой форме и виде карт по несогласованным вопросам.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lastRenderedPageBreak/>
        <w:t>1</w:t>
      </w:r>
      <w:r w:rsidR="009E5817" w:rsidRPr="007C3EEC">
        <w:rPr>
          <w:sz w:val="24"/>
          <w:szCs w:val="24"/>
        </w:rPr>
        <w:t>7</w:t>
      </w:r>
      <w:r w:rsidRPr="007C3EEC">
        <w:rPr>
          <w:sz w:val="24"/>
          <w:szCs w:val="24"/>
        </w:rPr>
        <w:t>.2. При принятии решения, указанного в подпункте 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>.2. пункта 1</w:t>
      </w:r>
      <w:r w:rsidR="009E5817" w:rsidRPr="007C3EEC">
        <w:rPr>
          <w:sz w:val="24"/>
          <w:szCs w:val="24"/>
        </w:rPr>
        <w:t>6</w:t>
      </w:r>
      <w:r w:rsidRPr="007C3EEC">
        <w:rPr>
          <w:sz w:val="24"/>
          <w:szCs w:val="24"/>
        </w:rPr>
        <w:t xml:space="preserve">. настоящего Положения – несогласованный проект внесения изменений в генеральный план </w:t>
      </w:r>
      <w:proofErr w:type="spellStart"/>
      <w:r w:rsidR="005C04FD" w:rsidRPr="007C3EEC">
        <w:rPr>
          <w:sz w:val="24"/>
          <w:szCs w:val="24"/>
        </w:rPr>
        <w:t>Ерзовского</w:t>
      </w:r>
      <w:proofErr w:type="spellEnd"/>
      <w:r w:rsidR="005C04FD" w:rsidRPr="007C3EEC">
        <w:rPr>
          <w:sz w:val="24"/>
          <w:szCs w:val="24"/>
        </w:rPr>
        <w:t xml:space="preserve"> городского поселения</w:t>
      </w:r>
      <w:r w:rsidRPr="007C3EEC">
        <w:rPr>
          <w:sz w:val="24"/>
          <w:szCs w:val="24"/>
        </w:rPr>
        <w:t>, заключение о несогласии с проектом внесения изменений в генеральный план, протокол заседания комиссии, а также материалы в текстовой форме и в виде карт по несогласованным вопросам.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8</w:t>
      </w:r>
      <w:r w:rsidRPr="007C3EEC">
        <w:rPr>
          <w:sz w:val="24"/>
          <w:szCs w:val="24"/>
        </w:rPr>
        <w:t>. Указанные в подпункте 1</w:t>
      </w:r>
      <w:r w:rsidR="009E5817" w:rsidRPr="007C3EEC">
        <w:rPr>
          <w:sz w:val="24"/>
          <w:szCs w:val="24"/>
        </w:rPr>
        <w:t>7</w:t>
      </w:r>
      <w:r w:rsidRPr="007C3EEC">
        <w:rPr>
          <w:sz w:val="24"/>
          <w:szCs w:val="24"/>
        </w:rPr>
        <w:t>.2. пункта 1</w:t>
      </w:r>
      <w:r w:rsidR="009E5817" w:rsidRPr="007C3EEC">
        <w:rPr>
          <w:sz w:val="24"/>
          <w:szCs w:val="24"/>
        </w:rPr>
        <w:t>7</w:t>
      </w:r>
      <w:r w:rsidRPr="007C3EEC">
        <w:rPr>
          <w:sz w:val="24"/>
          <w:szCs w:val="24"/>
        </w:rPr>
        <w:t>. настоящего Положения документы могут содержать: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8</w:t>
      </w:r>
      <w:r w:rsidRPr="007C3EEC">
        <w:rPr>
          <w:sz w:val="24"/>
          <w:szCs w:val="24"/>
        </w:rPr>
        <w:t>.1. Предложения об исключении из рассматриваемого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стадии их согласования).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  <w:r w:rsidRPr="007C3EEC">
        <w:rPr>
          <w:sz w:val="24"/>
          <w:szCs w:val="24"/>
        </w:rPr>
        <w:t>1</w:t>
      </w:r>
      <w:r w:rsidR="009E5817" w:rsidRPr="007C3EEC">
        <w:rPr>
          <w:sz w:val="24"/>
          <w:szCs w:val="24"/>
        </w:rPr>
        <w:t>8</w:t>
      </w:r>
      <w:r w:rsidRPr="007C3EEC">
        <w:rPr>
          <w:sz w:val="24"/>
          <w:szCs w:val="24"/>
        </w:rPr>
        <w:t>.2. План согласования указанных в подпункте 1</w:t>
      </w:r>
      <w:r w:rsidR="009E5817" w:rsidRPr="007C3EEC">
        <w:rPr>
          <w:sz w:val="24"/>
          <w:szCs w:val="24"/>
        </w:rPr>
        <w:t>8</w:t>
      </w:r>
      <w:r w:rsidRPr="007C3EEC">
        <w:rPr>
          <w:sz w:val="24"/>
          <w:szCs w:val="24"/>
        </w:rPr>
        <w:t>.1. пункта 1</w:t>
      </w:r>
      <w:r w:rsidR="009E5817" w:rsidRPr="007C3EEC">
        <w:rPr>
          <w:sz w:val="24"/>
          <w:szCs w:val="24"/>
        </w:rPr>
        <w:t>8</w:t>
      </w:r>
      <w:r w:rsidRPr="007C3EEC">
        <w:rPr>
          <w:sz w:val="24"/>
          <w:szCs w:val="24"/>
        </w:rPr>
        <w:t>. настоящего Положения вопросов после утверждения рассматриваемого проекта внесения изменений в генеральный план путем подготовки предложений о внесении в действующий генеральный план соответствующих изменений.</w:t>
      </w:r>
    </w:p>
    <w:p w:rsidR="003546AB" w:rsidRPr="007C3EEC" w:rsidRDefault="009E5817" w:rsidP="007C3EEC">
      <w:pPr>
        <w:ind w:left="-284" w:firstLine="851"/>
        <w:jc w:val="both"/>
        <w:rPr>
          <w:strike/>
          <w:sz w:val="24"/>
          <w:szCs w:val="24"/>
        </w:rPr>
      </w:pPr>
      <w:r w:rsidRPr="007C3EEC">
        <w:rPr>
          <w:color w:val="FF0000"/>
          <w:sz w:val="24"/>
          <w:szCs w:val="24"/>
        </w:rPr>
        <w:t xml:space="preserve"> </w:t>
      </w:r>
    </w:p>
    <w:p w:rsidR="003546AB" w:rsidRPr="007C3EEC" w:rsidRDefault="003546AB" w:rsidP="007C3EEC">
      <w:pPr>
        <w:ind w:left="-284" w:firstLine="851"/>
        <w:jc w:val="both"/>
        <w:rPr>
          <w:sz w:val="24"/>
          <w:szCs w:val="24"/>
        </w:rPr>
      </w:pPr>
    </w:p>
    <w:p w:rsidR="003546AB" w:rsidRPr="007C3EEC" w:rsidRDefault="003546AB" w:rsidP="007C3EEC">
      <w:pPr>
        <w:rPr>
          <w:sz w:val="24"/>
          <w:szCs w:val="24"/>
        </w:rPr>
      </w:pPr>
    </w:p>
    <w:sectPr w:rsidR="003546AB" w:rsidRPr="007C3EEC" w:rsidSect="00410E4F">
      <w:pgSz w:w="11907" w:h="16840"/>
      <w:pgMar w:top="568" w:right="1276" w:bottom="567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3C"/>
    <w:multiLevelType w:val="hybridMultilevel"/>
    <w:tmpl w:val="E19A93B0"/>
    <w:lvl w:ilvl="0" w:tplc="D7AC6568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D79494E"/>
    <w:multiLevelType w:val="hybridMultilevel"/>
    <w:tmpl w:val="59EABAA4"/>
    <w:lvl w:ilvl="0" w:tplc="7EAC20D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2364"/>
    <w:multiLevelType w:val="hybridMultilevel"/>
    <w:tmpl w:val="A52C194C"/>
    <w:lvl w:ilvl="0" w:tplc="2016736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6425D"/>
    <w:rsid w:val="00001555"/>
    <w:rsid w:val="00022FB2"/>
    <w:rsid w:val="000231E4"/>
    <w:rsid w:val="00024F2D"/>
    <w:rsid w:val="000347C8"/>
    <w:rsid w:val="00034B7E"/>
    <w:rsid w:val="0003675A"/>
    <w:rsid w:val="00037D1C"/>
    <w:rsid w:val="00041A18"/>
    <w:rsid w:val="00051755"/>
    <w:rsid w:val="0005375D"/>
    <w:rsid w:val="00053792"/>
    <w:rsid w:val="00056B00"/>
    <w:rsid w:val="00057B0E"/>
    <w:rsid w:val="000606A4"/>
    <w:rsid w:val="00063F01"/>
    <w:rsid w:val="00064C25"/>
    <w:rsid w:val="00065551"/>
    <w:rsid w:val="00070B4D"/>
    <w:rsid w:val="00072F6A"/>
    <w:rsid w:val="00077554"/>
    <w:rsid w:val="000801F7"/>
    <w:rsid w:val="00080DDC"/>
    <w:rsid w:val="00095411"/>
    <w:rsid w:val="000B2E7A"/>
    <w:rsid w:val="000C1740"/>
    <w:rsid w:val="000C2D92"/>
    <w:rsid w:val="000D4655"/>
    <w:rsid w:val="000E47C1"/>
    <w:rsid w:val="000E4D62"/>
    <w:rsid w:val="000E566A"/>
    <w:rsid w:val="000F23A1"/>
    <w:rsid w:val="001000B6"/>
    <w:rsid w:val="00104178"/>
    <w:rsid w:val="00105DA8"/>
    <w:rsid w:val="00106DD6"/>
    <w:rsid w:val="00110848"/>
    <w:rsid w:val="001111E2"/>
    <w:rsid w:val="0011126E"/>
    <w:rsid w:val="00113CCA"/>
    <w:rsid w:val="00117300"/>
    <w:rsid w:val="00134DC7"/>
    <w:rsid w:val="0014378B"/>
    <w:rsid w:val="00160607"/>
    <w:rsid w:val="00162144"/>
    <w:rsid w:val="0016558B"/>
    <w:rsid w:val="00165E98"/>
    <w:rsid w:val="00167E0E"/>
    <w:rsid w:val="0017114E"/>
    <w:rsid w:val="00171A33"/>
    <w:rsid w:val="00187046"/>
    <w:rsid w:val="00187777"/>
    <w:rsid w:val="0019174B"/>
    <w:rsid w:val="00194B22"/>
    <w:rsid w:val="001A5276"/>
    <w:rsid w:val="001B0CC9"/>
    <w:rsid w:val="001B2E73"/>
    <w:rsid w:val="001C092B"/>
    <w:rsid w:val="001D5C0D"/>
    <w:rsid w:val="001E13FC"/>
    <w:rsid w:val="001F18E5"/>
    <w:rsid w:val="001F402B"/>
    <w:rsid w:val="001F5B04"/>
    <w:rsid w:val="001F740C"/>
    <w:rsid w:val="002022A8"/>
    <w:rsid w:val="00203AF8"/>
    <w:rsid w:val="00203E6F"/>
    <w:rsid w:val="00233F36"/>
    <w:rsid w:val="002341A1"/>
    <w:rsid w:val="00234425"/>
    <w:rsid w:val="002619E3"/>
    <w:rsid w:val="0026425D"/>
    <w:rsid w:val="00277FE1"/>
    <w:rsid w:val="002821F2"/>
    <w:rsid w:val="00283A7C"/>
    <w:rsid w:val="002877BC"/>
    <w:rsid w:val="00292040"/>
    <w:rsid w:val="00294F9C"/>
    <w:rsid w:val="002A3195"/>
    <w:rsid w:val="002A3579"/>
    <w:rsid w:val="002B3F58"/>
    <w:rsid w:val="002C0F1F"/>
    <w:rsid w:val="002E027C"/>
    <w:rsid w:val="002F0F1D"/>
    <w:rsid w:val="002F371C"/>
    <w:rsid w:val="00306BC4"/>
    <w:rsid w:val="003346AF"/>
    <w:rsid w:val="003438A2"/>
    <w:rsid w:val="00350E70"/>
    <w:rsid w:val="003546AB"/>
    <w:rsid w:val="00355134"/>
    <w:rsid w:val="003637D5"/>
    <w:rsid w:val="0037037D"/>
    <w:rsid w:val="00371592"/>
    <w:rsid w:val="003801FC"/>
    <w:rsid w:val="003843E7"/>
    <w:rsid w:val="003B3522"/>
    <w:rsid w:val="003B3AE2"/>
    <w:rsid w:val="003C09AB"/>
    <w:rsid w:val="003C0FA5"/>
    <w:rsid w:val="003C3C55"/>
    <w:rsid w:val="003D4706"/>
    <w:rsid w:val="003E3FF0"/>
    <w:rsid w:val="003E724B"/>
    <w:rsid w:val="003F2184"/>
    <w:rsid w:val="003F531E"/>
    <w:rsid w:val="003F7325"/>
    <w:rsid w:val="00410E4F"/>
    <w:rsid w:val="00420275"/>
    <w:rsid w:val="00425980"/>
    <w:rsid w:val="00431F79"/>
    <w:rsid w:val="00432200"/>
    <w:rsid w:val="00440672"/>
    <w:rsid w:val="00444852"/>
    <w:rsid w:val="004502C0"/>
    <w:rsid w:val="00454904"/>
    <w:rsid w:val="00460297"/>
    <w:rsid w:val="00463FD9"/>
    <w:rsid w:val="00466A4F"/>
    <w:rsid w:val="00473CB5"/>
    <w:rsid w:val="004878DD"/>
    <w:rsid w:val="004A4D9F"/>
    <w:rsid w:val="004A4F88"/>
    <w:rsid w:val="004A717A"/>
    <w:rsid w:val="004B1C77"/>
    <w:rsid w:val="004B4B82"/>
    <w:rsid w:val="004C6F60"/>
    <w:rsid w:val="004C7AF6"/>
    <w:rsid w:val="004D29E3"/>
    <w:rsid w:val="004D3264"/>
    <w:rsid w:val="004D46FD"/>
    <w:rsid w:val="004E069C"/>
    <w:rsid w:val="004E160B"/>
    <w:rsid w:val="004E325A"/>
    <w:rsid w:val="004E42EA"/>
    <w:rsid w:val="004E7D2F"/>
    <w:rsid w:val="004F2410"/>
    <w:rsid w:val="004F3B2D"/>
    <w:rsid w:val="004F701D"/>
    <w:rsid w:val="00501653"/>
    <w:rsid w:val="005134C2"/>
    <w:rsid w:val="00517659"/>
    <w:rsid w:val="00525AD3"/>
    <w:rsid w:val="00531554"/>
    <w:rsid w:val="005414AE"/>
    <w:rsid w:val="0055089B"/>
    <w:rsid w:val="005530CC"/>
    <w:rsid w:val="00570216"/>
    <w:rsid w:val="00580875"/>
    <w:rsid w:val="005808DB"/>
    <w:rsid w:val="0058123A"/>
    <w:rsid w:val="00581FFA"/>
    <w:rsid w:val="005901A1"/>
    <w:rsid w:val="005920C5"/>
    <w:rsid w:val="005C04FD"/>
    <w:rsid w:val="005C6255"/>
    <w:rsid w:val="005C79D6"/>
    <w:rsid w:val="005D0E43"/>
    <w:rsid w:val="005D6B5D"/>
    <w:rsid w:val="005D7355"/>
    <w:rsid w:val="005E32DC"/>
    <w:rsid w:val="005F6E21"/>
    <w:rsid w:val="0060390D"/>
    <w:rsid w:val="00604C69"/>
    <w:rsid w:val="00621D2F"/>
    <w:rsid w:val="00623853"/>
    <w:rsid w:val="006270C1"/>
    <w:rsid w:val="00637EC4"/>
    <w:rsid w:val="00647916"/>
    <w:rsid w:val="00647A6A"/>
    <w:rsid w:val="006502FC"/>
    <w:rsid w:val="006614C4"/>
    <w:rsid w:val="00667086"/>
    <w:rsid w:val="006827FF"/>
    <w:rsid w:val="006830B3"/>
    <w:rsid w:val="006A38FD"/>
    <w:rsid w:val="006B0FEC"/>
    <w:rsid w:val="006B6D9A"/>
    <w:rsid w:val="006D2971"/>
    <w:rsid w:val="006D58B0"/>
    <w:rsid w:val="006F09A9"/>
    <w:rsid w:val="006F362D"/>
    <w:rsid w:val="00705B3A"/>
    <w:rsid w:val="0070740D"/>
    <w:rsid w:val="00711DD5"/>
    <w:rsid w:val="0071418E"/>
    <w:rsid w:val="00715B76"/>
    <w:rsid w:val="00720D4F"/>
    <w:rsid w:val="007318C7"/>
    <w:rsid w:val="00751BBE"/>
    <w:rsid w:val="007564FF"/>
    <w:rsid w:val="00761EF6"/>
    <w:rsid w:val="00772E7D"/>
    <w:rsid w:val="007738DB"/>
    <w:rsid w:val="007802F7"/>
    <w:rsid w:val="007833AE"/>
    <w:rsid w:val="00784A78"/>
    <w:rsid w:val="007B1B95"/>
    <w:rsid w:val="007C0915"/>
    <w:rsid w:val="007C2D71"/>
    <w:rsid w:val="007C3EEC"/>
    <w:rsid w:val="007C7375"/>
    <w:rsid w:val="007C7D07"/>
    <w:rsid w:val="007D45AF"/>
    <w:rsid w:val="007E2B26"/>
    <w:rsid w:val="007E58FC"/>
    <w:rsid w:val="007F3DAD"/>
    <w:rsid w:val="00812354"/>
    <w:rsid w:val="00821666"/>
    <w:rsid w:val="00823554"/>
    <w:rsid w:val="00835002"/>
    <w:rsid w:val="00840CEA"/>
    <w:rsid w:val="0084171F"/>
    <w:rsid w:val="00842DB8"/>
    <w:rsid w:val="00846B0C"/>
    <w:rsid w:val="00855FF8"/>
    <w:rsid w:val="00862013"/>
    <w:rsid w:val="00873768"/>
    <w:rsid w:val="00874D55"/>
    <w:rsid w:val="00875413"/>
    <w:rsid w:val="00875467"/>
    <w:rsid w:val="00875BCF"/>
    <w:rsid w:val="00884704"/>
    <w:rsid w:val="00887447"/>
    <w:rsid w:val="00893BE1"/>
    <w:rsid w:val="008978B5"/>
    <w:rsid w:val="008A2483"/>
    <w:rsid w:val="008A68AA"/>
    <w:rsid w:val="008B1FC3"/>
    <w:rsid w:val="008C0BE1"/>
    <w:rsid w:val="008D55A3"/>
    <w:rsid w:val="008D6021"/>
    <w:rsid w:val="008E0E9A"/>
    <w:rsid w:val="008E4EB0"/>
    <w:rsid w:val="008F6C48"/>
    <w:rsid w:val="008F7B8C"/>
    <w:rsid w:val="00901F01"/>
    <w:rsid w:val="00903782"/>
    <w:rsid w:val="00907CF8"/>
    <w:rsid w:val="0091606E"/>
    <w:rsid w:val="0093404F"/>
    <w:rsid w:val="009357AE"/>
    <w:rsid w:val="009501D7"/>
    <w:rsid w:val="00971DBF"/>
    <w:rsid w:val="00990EF2"/>
    <w:rsid w:val="0099654E"/>
    <w:rsid w:val="009A359C"/>
    <w:rsid w:val="009A7490"/>
    <w:rsid w:val="009B3871"/>
    <w:rsid w:val="009B412E"/>
    <w:rsid w:val="009B4CD6"/>
    <w:rsid w:val="009B4FDD"/>
    <w:rsid w:val="009B6B19"/>
    <w:rsid w:val="009C0C19"/>
    <w:rsid w:val="009D778F"/>
    <w:rsid w:val="009E0C33"/>
    <w:rsid w:val="009E353F"/>
    <w:rsid w:val="009E5817"/>
    <w:rsid w:val="009E6913"/>
    <w:rsid w:val="009E70CB"/>
    <w:rsid w:val="009F0557"/>
    <w:rsid w:val="00A001D2"/>
    <w:rsid w:val="00A17569"/>
    <w:rsid w:val="00A2118C"/>
    <w:rsid w:val="00A459E0"/>
    <w:rsid w:val="00A46953"/>
    <w:rsid w:val="00A53BD4"/>
    <w:rsid w:val="00AA04D5"/>
    <w:rsid w:val="00AA4EDA"/>
    <w:rsid w:val="00AB3F42"/>
    <w:rsid w:val="00AC3C05"/>
    <w:rsid w:val="00AC3DF9"/>
    <w:rsid w:val="00AD23BF"/>
    <w:rsid w:val="00AD7EB3"/>
    <w:rsid w:val="00AE2470"/>
    <w:rsid w:val="00AE3146"/>
    <w:rsid w:val="00AE5999"/>
    <w:rsid w:val="00AF32DA"/>
    <w:rsid w:val="00B00BE5"/>
    <w:rsid w:val="00B0403D"/>
    <w:rsid w:val="00B34099"/>
    <w:rsid w:val="00B36E59"/>
    <w:rsid w:val="00B42F1E"/>
    <w:rsid w:val="00B44467"/>
    <w:rsid w:val="00B54936"/>
    <w:rsid w:val="00B6016C"/>
    <w:rsid w:val="00B61C3F"/>
    <w:rsid w:val="00B65639"/>
    <w:rsid w:val="00B86C02"/>
    <w:rsid w:val="00B87355"/>
    <w:rsid w:val="00B960C6"/>
    <w:rsid w:val="00B9655A"/>
    <w:rsid w:val="00BA54E7"/>
    <w:rsid w:val="00BC0683"/>
    <w:rsid w:val="00BC3279"/>
    <w:rsid w:val="00BC4FF3"/>
    <w:rsid w:val="00BC7C85"/>
    <w:rsid w:val="00BD7088"/>
    <w:rsid w:val="00BD745E"/>
    <w:rsid w:val="00BE4D0B"/>
    <w:rsid w:val="00C013D4"/>
    <w:rsid w:val="00C02721"/>
    <w:rsid w:val="00C04808"/>
    <w:rsid w:val="00C153A9"/>
    <w:rsid w:val="00C24F28"/>
    <w:rsid w:val="00C25548"/>
    <w:rsid w:val="00C27B96"/>
    <w:rsid w:val="00C33CD8"/>
    <w:rsid w:val="00C3795E"/>
    <w:rsid w:val="00C43C40"/>
    <w:rsid w:val="00C44210"/>
    <w:rsid w:val="00C51F6C"/>
    <w:rsid w:val="00C62D53"/>
    <w:rsid w:val="00C97808"/>
    <w:rsid w:val="00CA282D"/>
    <w:rsid w:val="00CA7BDC"/>
    <w:rsid w:val="00CB4778"/>
    <w:rsid w:val="00CB51C8"/>
    <w:rsid w:val="00CC3ED7"/>
    <w:rsid w:val="00CE3D73"/>
    <w:rsid w:val="00CF0D6B"/>
    <w:rsid w:val="00CF79AA"/>
    <w:rsid w:val="00D06265"/>
    <w:rsid w:val="00D21777"/>
    <w:rsid w:val="00D452EB"/>
    <w:rsid w:val="00D54CA4"/>
    <w:rsid w:val="00D62A99"/>
    <w:rsid w:val="00D65B5E"/>
    <w:rsid w:val="00D664F1"/>
    <w:rsid w:val="00D66950"/>
    <w:rsid w:val="00DB7BD2"/>
    <w:rsid w:val="00DC1FA2"/>
    <w:rsid w:val="00DC7D8E"/>
    <w:rsid w:val="00DD16CC"/>
    <w:rsid w:val="00DD27E4"/>
    <w:rsid w:val="00DD2FCA"/>
    <w:rsid w:val="00DF6B14"/>
    <w:rsid w:val="00E0134B"/>
    <w:rsid w:val="00E01C40"/>
    <w:rsid w:val="00E12367"/>
    <w:rsid w:val="00E36232"/>
    <w:rsid w:val="00E611E3"/>
    <w:rsid w:val="00E66112"/>
    <w:rsid w:val="00E7041A"/>
    <w:rsid w:val="00E71131"/>
    <w:rsid w:val="00E76FBA"/>
    <w:rsid w:val="00E77C11"/>
    <w:rsid w:val="00E82521"/>
    <w:rsid w:val="00E830E7"/>
    <w:rsid w:val="00E86145"/>
    <w:rsid w:val="00E91C20"/>
    <w:rsid w:val="00E93BA9"/>
    <w:rsid w:val="00E9427C"/>
    <w:rsid w:val="00EA5936"/>
    <w:rsid w:val="00EA5D94"/>
    <w:rsid w:val="00EB06E8"/>
    <w:rsid w:val="00EB72C7"/>
    <w:rsid w:val="00EC1C9F"/>
    <w:rsid w:val="00EC63EA"/>
    <w:rsid w:val="00ED4AA6"/>
    <w:rsid w:val="00EE38BF"/>
    <w:rsid w:val="00EE562E"/>
    <w:rsid w:val="00F121EA"/>
    <w:rsid w:val="00F20302"/>
    <w:rsid w:val="00F303EB"/>
    <w:rsid w:val="00F32065"/>
    <w:rsid w:val="00F340FA"/>
    <w:rsid w:val="00F341D1"/>
    <w:rsid w:val="00F351B4"/>
    <w:rsid w:val="00F429B4"/>
    <w:rsid w:val="00F5648E"/>
    <w:rsid w:val="00F6159D"/>
    <w:rsid w:val="00F616D4"/>
    <w:rsid w:val="00F63150"/>
    <w:rsid w:val="00F77D25"/>
    <w:rsid w:val="00F87B05"/>
    <w:rsid w:val="00F925F4"/>
    <w:rsid w:val="00FA015F"/>
    <w:rsid w:val="00FA2205"/>
    <w:rsid w:val="00FD51CE"/>
    <w:rsid w:val="00FF083E"/>
    <w:rsid w:val="00FF0A64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A64"/>
  </w:style>
  <w:style w:type="paragraph" w:styleId="1">
    <w:name w:val="heading 1"/>
    <w:basedOn w:val="a"/>
    <w:next w:val="a"/>
    <w:qFormat/>
    <w:rsid w:val="00FF0A6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F0A64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F0A64"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F0A6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uiPriority w:val="59"/>
    <w:rsid w:val="004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9501D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623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38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79D6"/>
    <w:pPr>
      <w:ind w:left="720"/>
      <w:contextualSpacing/>
    </w:pPr>
    <w:rPr>
      <w:sz w:val="24"/>
      <w:szCs w:val="24"/>
    </w:rPr>
  </w:style>
  <w:style w:type="character" w:styleId="a9">
    <w:name w:val="Strong"/>
    <w:uiPriority w:val="22"/>
    <w:qFormat/>
    <w:rsid w:val="00CB4778"/>
    <w:rPr>
      <w:b/>
      <w:bCs/>
    </w:rPr>
  </w:style>
  <w:style w:type="paragraph" w:customStyle="1" w:styleId="ConsPlusTitle">
    <w:name w:val="ConsPlusTitle"/>
    <w:rsid w:val="00CB477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B4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477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6B5E0-647A-4437-B0C1-A103C007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Городищенская районная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</dc:creator>
  <cp:lastModifiedBy>Андрей Петров</cp:lastModifiedBy>
  <cp:revision>14</cp:revision>
  <cp:lastPrinted>2022-10-26T06:05:00Z</cp:lastPrinted>
  <dcterms:created xsi:type="dcterms:W3CDTF">2020-12-22T10:01:00Z</dcterms:created>
  <dcterms:modified xsi:type="dcterms:W3CDTF">2022-10-26T10:00:00Z</dcterms:modified>
</cp:coreProperties>
</file>