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left" w:pos="709" w:leader="none"/>
        </w:tabs>
        <w:spacing w:before="0" w:after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tbl>
      <w:tblPr>
        <w:tblW w:w="9787" w:type="dxa"/>
        <w:jc w:val="left"/>
        <w:tblInd w:w="-249" w:type="dxa"/>
        <w:tblBorders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0a0" w:noHBand="0" w:noVBand="0"/>
      </w:tblPr>
      <w:tblGrid>
        <w:gridCol w:w="4252"/>
        <w:gridCol w:w="1396"/>
        <w:gridCol w:w="4139"/>
      </w:tblGrid>
      <w:tr>
        <w:trPr>
          <w:trHeight w:val="4672" w:hRule="atLeast"/>
        </w:trPr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29260" cy="572770"/>
                  <wp:effectExtent l="0" t="0" r="0" b="0"/>
                  <wp:docPr id="1" name="Рисунок 2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КОМИТЕТ ПРОМЫШЛЕННОЙ ПОЛИТИКИ, ТОРГОВЛИ </w:t>
              <w:br/>
              <w:t xml:space="preserve">И ТОПЛИВНО-ЭНЕРГЕТИЧЕСКОГО КОМПЛЕКСА </w:t>
            </w:r>
          </w:p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(Облпромторг и ТЭК)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Новороссийская ул., д. 15, Волгоград, 400066.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Тел.(8442) 35-30-30. Факс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(8442) 35-30-02.</w:t>
            </w:r>
          </w:p>
          <w:p>
            <w:pPr>
              <w:pStyle w:val="Style24"/>
              <w:spacing w:before="0" w:after="20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promtorg@volganet.ru </w:t>
            </w:r>
          </w:p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  №  _____________</w:t>
            </w:r>
          </w:p>
          <w:p>
            <w:pPr>
              <w:pStyle w:val="Normal"/>
              <w:tabs>
                <w:tab w:val="left" w:pos="5103" w:leader="none"/>
                <w:tab w:val="left" w:pos="5303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 _____________  от  ______________</w:t>
            </w:r>
          </w:p>
        </w:tc>
        <w:tc>
          <w:tcPr>
            <w:tcW w:w="139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74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74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3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муниципальных районов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городских округов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Комитет промышленной политики, торговли и топливно-энергетического комплекса Волгоградской области в рамках межведомственного взаимодействия                    и информационного обмена в сфере защиты прав потребителей направляет информацию о действиях  при пищевом отравлении после получения услуги                         в предприятиях общественного питания, подготовленную Управлением Роспотребнадзора по Волгоградской области, для использования в работе.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риложение: на 4 л. в 1 экз.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комитета </w:t>
        <w:tab/>
        <w:tab/>
        <w:tab/>
        <w:tab/>
        <w:t xml:space="preserve">                     В.В.Калмыкова</w:t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pacing w:val="-6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pacing w:val="-6"/>
        </w:rPr>
        <w:t>Егорова Илона Юрьевна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pacing w:val="-6"/>
        </w:rPr>
        <w:t xml:space="preserve">35-30-29 </w:t>
      </w:r>
    </w:p>
    <w:sectPr>
      <w:type w:val="nextPage"/>
      <w:pgSz w:w="11906" w:h="16838"/>
      <w:pgMar w:left="1587" w:right="850" w:header="0" w:top="56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77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0a077d"/>
    <w:rPr>
      <w:rFonts w:ascii="Calibri" w:hAnsi="Calibri" w:eastAsia="Times New Roman" w:cs="Times New Roman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a077d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uiPriority w:val="99"/>
    <w:unhideWhenUsed/>
    <w:rsid w:val="00172fe3"/>
    <w:rPr>
      <w:color w:val="0000FF"/>
      <w:u w:val="single"/>
    </w:rPr>
  </w:style>
  <w:style w:type="character" w:styleId="Style17" w:customStyle="1">
    <w:name w:val="Без интервала Знак"/>
    <w:basedOn w:val="DefaultParagraphFont"/>
    <w:link w:val="aa"/>
    <w:uiPriority w:val="1"/>
    <w:qFormat/>
    <w:locked/>
    <w:rsid w:val="00172fe3"/>
    <w:rPr/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color w:val="auto"/>
      <w:sz w:val="28"/>
      <w:szCs w:val="28"/>
      <w:u w:val="non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Times New Roman" w:hAnsi="Times New Roman"/>
      <w:sz w:val="28"/>
      <w:szCs w:val="28"/>
    </w:rPr>
  </w:style>
  <w:style w:type="character" w:styleId="ListLabel21">
    <w:name w:val="ListLabel 21"/>
    <w:qFormat/>
    <w:rPr>
      <w:rFonts w:ascii="Times New Roman" w:hAnsi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cs="OpenSymbol"/>
      <w:sz w:val="26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ascii="Times New Roman" w:hAnsi="Times New Roman"/>
      <w:sz w:val="26"/>
      <w:szCs w:val="26"/>
    </w:rPr>
  </w:style>
  <w:style w:type="character" w:styleId="ListLabel32">
    <w:name w:val="ListLabel 32"/>
    <w:qFormat/>
    <w:rPr>
      <w:rFonts w:ascii="Times New Roman" w:hAnsi="Times New Roman"/>
      <w:color w:val="auto"/>
      <w:sz w:val="26"/>
      <w:szCs w:val="26"/>
      <w:u w:val="none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 w:themeColor="text1"/>
      <w:spacing w:val="-6"/>
      <w:sz w:val="26"/>
      <w:szCs w:val="26"/>
      <w:highlight w:val="white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er"/>
    <w:basedOn w:val="Normal"/>
    <w:link w:val="a4"/>
    <w:unhideWhenUsed/>
    <w:rsid w:val="000a077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Заголовок к приложению"/>
    <w:basedOn w:val="Normal"/>
    <w:qFormat/>
    <w:rsid w:val="000a077d"/>
    <w:pPr>
      <w:widowControl w:val="false"/>
      <w:suppressAutoHyphens w:val="true"/>
      <w:spacing w:lineRule="auto" w:line="240" w:before="1400" w:after="480"/>
      <w:jc w:val="center"/>
    </w:pPr>
    <w:rPr>
      <w:rFonts w:ascii="PT Sans" w:hAnsi="PT Sans" w:eastAsia="Lucida Sans Unicode"/>
      <w:b/>
      <w:kern w:val="2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a07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bb361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link w:val="a9"/>
    <w:uiPriority w:val="1"/>
    <w:qFormat/>
    <w:rsid w:val="00172f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5DF2-4B68-4833-98FD-2434DFBA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LibreOffice/6.0.6.1$Linux_X86_64 LibreOffice_project/00$Build-1</Application>
  <Pages>1</Pages>
  <Words>100</Words>
  <Characters>807</Characters>
  <CharactersWithSpaces>971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2021-08-06T06:07:00Z</dcterms:created>
  <dc:creator>Лапонова Алена Валерьевна</dc:creator>
  <dc:description/>
  <dc:language>ru-RU</dc:language>
  <cp:lastModifiedBy/>
  <cp:lastPrinted>2023-05-31T09:05:46Z</cp:lastPrinted>
  <dcterms:modified xsi:type="dcterms:W3CDTF">2023-05-31T09:11:28Z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