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E6" w:rsidRPr="00114BE6" w:rsidRDefault="00114BE6" w:rsidP="00114BE6">
      <w:pPr>
        <w:jc w:val="center"/>
        <w:rPr>
          <w:rFonts w:ascii="Times New Roman" w:hAnsi="Times New Roman" w:cs="Times New Roman"/>
        </w:rPr>
      </w:pPr>
      <w:r w:rsidRPr="00114BE6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715645" cy="866775"/>
            <wp:effectExtent l="19050" t="0" r="825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BE6" w:rsidRPr="00114BE6" w:rsidRDefault="00114BE6" w:rsidP="00114BE6">
      <w:pPr>
        <w:jc w:val="center"/>
        <w:rPr>
          <w:rFonts w:ascii="Times New Roman" w:hAnsi="Times New Roman" w:cs="Times New Roman"/>
          <w:b/>
        </w:rPr>
      </w:pPr>
      <w:r w:rsidRPr="00114BE6">
        <w:rPr>
          <w:rFonts w:ascii="Times New Roman" w:hAnsi="Times New Roman" w:cs="Times New Roman"/>
          <w:b/>
        </w:rPr>
        <w:t>Администрация</w:t>
      </w:r>
    </w:p>
    <w:p w:rsidR="00114BE6" w:rsidRPr="00114BE6" w:rsidRDefault="00114BE6" w:rsidP="00114BE6">
      <w:pPr>
        <w:jc w:val="center"/>
        <w:rPr>
          <w:rFonts w:ascii="Times New Roman" w:hAnsi="Times New Roman" w:cs="Times New Roman"/>
          <w:b/>
        </w:rPr>
      </w:pPr>
      <w:proofErr w:type="spellStart"/>
      <w:r w:rsidRPr="00114BE6">
        <w:rPr>
          <w:rFonts w:ascii="Times New Roman" w:hAnsi="Times New Roman" w:cs="Times New Roman"/>
          <w:b/>
        </w:rPr>
        <w:t>Ерзовского</w:t>
      </w:r>
      <w:proofErr w:type="spellEnd"/>
      <w:r w:rsidRPr="00114BE6">
        <w:rPr>
          <w:rFonts w:ascii="Times New Roman" w:hAnsi="Times New Roman" w:cs="Times New Roman"/>
          <w:b/>
        </w:rPr>
        <w:t xml:space="preserve"> городского поселения</w:t>
      </w:r>
    </w:p>
    <w:p w:rsidR="00114BE6" w:rsidRPr="00114BE6" w:rsidRDefault="00114BE6" w:rsidP="00114B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proofErr w:type="spellStart"/>
      <w:r w:rsidRPr="00114BE6">
        <w:rPr>
          <w:rFonts w:ascii="Times New Roman" w:hAnsi="Times New Roman" w:cs="Times New Roman"/>
          <w:b/>
        </w:rPr>
        <w:t>Городищенского</w:t>
      </w:r>
      <w:proofErr w:type="spellEnd"/>
      <w:r w:rsidRPr="00114BE6">
        <w:rPr>
          <w:rFonts w:ascii="Times New Roman" w:hAnsi="Times New Roman" w:cs="Times New Roman"/>
          <w:b/>
        </w:rPr>
        <w:t xml:space="preserve"> муниципального района</w:t>
      </w:r>
    </w:p>
    <w:p w:rsidR="00114BE6" w:rsidRPr="00114BE6" w:rsidRDefault="00114BE6" w:rsidP="00114B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114BE6">
        <w:rPr>
          <w:rFonts w:ascii="Times New Roman" w:hAnsi="Times New Roman" w:cs="Times New Roman"/>
          <w:b/>
        </w:rPr>
        <w:t>Волгоградской области</w:t>
      </w:r>
    </w:p>
    <w:p w:rsidR="00114BE6" w:rsidRPr="00114BE6" w:rsidRDefault="00114BE6" w:rsidP="00114B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114BE6">
        <w:rPr>
          <w:rFonts w:ascii="Times New Roman" w:hAnsi="Times New Roman" w:cs="Times New Roman"/>
          <w:b/>
        </w:rPr>
        <w:t xml:space="preserve">403010, </w:t>
      </w:r>
      <w:proofErr w:type="spellStart"/>
      <w:r w:rsidRPr="00114BE6">
        <w:rPr>
          <w:rFonts w:ascii="Times New Roman" w:hAnsi="Times New Roman" w:cs="Times New Roman"/>
          <w:b/>
        </w:rPr>
        <w:t>р.п</w:t>
      </w:r>
      <w:proofErr w:type="spellEnd"/>
      <w:r w:rsidRPr="00114BE6">
        <w:rPr>
          <w:rFonts w:ascii="Times New Roman" w:hAnsi="Times New Roman" w:cs="Times New Roman"/>
          <w:b/>
        </w:rPr>
        <w:t>. Ерзовка, ул. Мелиоративная, дом 2,  тел/факс: (84468) 4-79-15</w:t>
      </w:r>
    </w:p>
    <w:p w:rsidR="00114BE6" w:rsidRPr="00114BE6" w:rsidRDefault="00114BE6" w:rsidP="00114BE6">
      <w:pPr>
        <w:jc w:val="center"/>
        <w:rPr>
          <w:rFonts w:ascii="Times New Roman" w:hAnsi="Times New Roman" w:cs="Times New Roman"/>
        </w:rPr>
      </w:pPr>
    </w:p>
    <w:p w:rsidR="00114BE6" w:rsidRPr="00114BE6" w:rsidRDefault="00114BE6" w:rsidP="00114BE6">
      <w:pPr>
        <w:jc w:val="center"/>
        <w:rPr>
          <w:rFonts w:ascii="Times New Roman" w:hAnsi="Times New Roman" w:cs="Times New Roman"/>
          <w:b/>
        </w:rPr>
      </w:pPr>
      <w:r w:rsidRPr="00114BE6">
        <w:rPr>
          <w:rFonts w:ascii="Times New Roman" w:hAnsi="Times New Roman" w:cs="Times New Roman"/>
          <w:b/>
        </w:rPr>
        <w:t>ПОСТАНОВЛЕНИЕ</w:t>
      </w:r>
    </w:p>
    <w:p w:rsidR="00114BE6" w:rsidRPr="00114BE6" w:rsidRDefault="00114BE6" w:rsidP="00114BE6">
      <w:pPr>
        <w:jc w:val="center"/>
        <w:rPr>
          <w:rFonts w:ascii="Times New Roman" w:hAnsi="Times New Roman" w:cs="Times New Roman"/>
          <w:b/>
        </w:rPr>
      </w:pPr>
    </w:p>
    <w:p w:rsidR="00114BE6" w:rsidRPr="00114BE6" w:rsidRDefault="00114BE6" w:rsidP="00114BE6">
      <w:pPr>
        <w:rPr>
          <w:rFonts w:ascii="Times New Roman" w:hAnsi="Times New Roman" w:cs="Times New Roman"/>
        </w:rPr>
      </w:pPr>
      <w:r w:rsidRPr="00114BE6">
        <w:rPr>
          <w:rFonts w:ascii="Times New Roman" w:hAnsi="Times New Roman" w:cs="Times New Roman"/>
        </w:rPr>
        <w:t xml:space="preserve">от </w:t>
      </w:r>
      <w:r w:rsidR="00270983">
        <w:rPr>
          <w:rFonts w:ascii="Times New Roman" w:hAnsi="Times New Roman" w:cs="Times New Roman"/>
        </w:rPr>
        <w:t>20.12.2023</w:t>
      </w:r>
      <w:r w:rsidRPr="00114BE6">
        <w:rPr>
          <w:rFonts w:ascii="Times New Roman" w:hAnsi="Times New Roman" w:cs="Times New Roman"/>
        </w:rPr>
        <w:t>г.                                                                                                    №</w:t>
      </w:r>
      <w:r w:rsidR="00270983">
        <w:rPr>
          <w:rFonts w:ascii="Times New Roman" w:hAnsi="Times New Roman" w:cs="Times New Roman"/>
        </w:rPr>
        <w:t>494</w:t>
      </w:r>
    </w:p>
    <w:p w:rsidR="00114BE6" w:rsidRPr="00114BE6" w:rsidRDefault="00114BE6" w:rsidP="00114BE6">
      <w:pPr>
        <w:rPr>
          <w:rFonts w:ascii="Times New Roman" w:hAnsi="Times New Roman" w:cs="Times New Roman"/>
        </w:rPr>
      </w:pPr>
    </w:p>
    <w:p w:rsidR="00114BE6" w:rsidRPr="00114BE6" w:rsidRDefault="00114BE6" w:rsidP="00114BE6">
      <w:pPr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создании комиссии по оценке технического состояния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</w:rPr>
        <w:t>Ерзовского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</w:rPr>
        <w:t>Городищенского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114BE6" w:rsidRPr="00114BE6" w:rsidRDefault="00114BE6" w:rsidP="00114BE6">
      <w:pPr>
        <w:rPr>
          <w:rFonts w:ascii="Times New Roman" w:hAnsi="Times New Roman" w:cs="Times New Roman"/>
          <w:b/>
        </w:rPr>
      </w:pPr>
    </w:p>
    <w:p w:rsidR="00114BE6" w:rsidRPr="00114BE6" w:rsidRDefault="00114BE6" w:rsidP="00114BE6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</w:rPr>
        <w:t>Ерзовского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  <w:r w:rsidRPr="00114BE6">
        <w:rPr>
          <w:rFonts w:ascii="Times New Roman" w:hAnsi="Times New Roman" w:cs="Times New Roman"/>
        </w:rPr>
        <w:t>, руководствуясь Федеральным законом от 06.10.2003 № 131-ФЗ «Об общих принципах организации местного самоуправ</w:t>
      </w:r>
      <w:r>
        <w:rPr>
          <w:rFonts w:ascii="Times New Roman" w:hAnsi="Times New Roman" w:cs="Times New Roman"/>
        </w:rPr>
        <w:t xml:space="preserve">ления в Российской Федерации», </w:t>
      </w:r>
      <w:r w:rsidRPr="00114BE6">
        <w:rPr>
          <w:rFonts w:ascii="Times New Roman" w:hAnsi="Times New Roman" w:cs="Times New Roman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Pr="00114BE6">
        <w:rPr>
          <w:rFonts w:ascii="Times New Roman" w:hAnsi="Times New Roman" w:cs="Times New Roman"/>
        </w:rPr>
        <w:t>»</w:t>
      </w:r>
      <w:r w:rsidRPr="00114BE6">
        <w:rPr>
          <w:rFonts w:ascii="Times New Roman" w:hAnsi="Times New Roman" w:cs="Times New Roman"/>
          <w:kern w:val="1"/>
        </w:rPr>
        <w:t>,</w:t>
      </w:r>
      <w:r w:rsidRPr="00114B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Приказом Минтранса РФ от </w:t>
      </w:r>
      <w:r w:rsidR="004A230D">
        <w:rPr>
          <w:rFonts w:ascii="Times New Roman" w:hAnsi="Times New Roman" w:cs="Times New Roman"/>
        </w:rPr>
        <w:t>07.08.2020г</w:t>
      </w:r>
      <w:r>
        <w:rPr>
          <w:rFonts w:ascii="Times New Roman" w:hAnsi="Times New Roman" w:cs="Times New Roman"/>
        </w:rPr>
        <w:t>. №</w:t>
      </w:r>
      <w:r w:rsidR="004A230D">
        <w:rPr>
          <w:rFonts w:ascii="Times New Roman" w:hAnsi="Times New Roman" w:cs="Times New Roman"/>
        </w:rPr>
        <w:t>288</w:t>
      </w:r>
      <w:r>
        <w:rPr>
          <w:rFonts w:ascii="Times New Roman" w:hAnsi="Times New Roman" w:cs="Times New Roman"/>
        </w:rPr>
        <w:t xml:space="preserve"> «О порядке проведения </w:t>
      </w:r>
      <w:r w:rsidR="004A230D"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</w:rPr>
        <w:t xml:space="preserve"> технического состояния автомобильных дорог»</w:t>
      </w:r>
      <w:r w:rsidRPr="00114BE6">
        <w:rPr>
          <w:rFonts w:ascii="Times New Roman" w:hAnsi="Times New Roman" w:cs="Times New Roman"/>
        </w:rPr>
        <w:t xml:space="preserve">, Уставом </w:t>
      </w:r>
      <w:proofErr w:type="spellStart"/>
      <w:r w:rsidRPr="00114BE6">
        <w:rPr>
          <w:rFonts w:ascii="Times New Roman" w:hAnsi="Times New Roman" w:cs="Times New Roman"/>
        </w:rPr>
        <w:t>Ерзовского</w:t>
      </w:r>
      <w:proofErr w:type="spellEnd"/>
      <w:r w:rsidRPr="00114BE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114BE6">
        <w:rPr>
          <w:rFonts w:ascii="Times New Roman" w:hAnsi="Times New Roman" w:cs="Times New Roman"/>
        </w:rPr>
        <w:t>Городищенского</w:t>
      </w:r>
      <w:proofErr w:type="spellEnd"/>
      <w:r w:rsidRPr="00114BE6">
        <w:rPr>
          <w:rFonts w:ascii="Times New Roman" w:hAnsi="Times New Roman" w:cs="Times New Roman"/>
        </w:rPr>
        <w:t xml:space="preserve"> муниципального района Волгоградской области, администрация </w:t>
      </w:r>
      <w:proofErr w:type="spellStart"/>
      <w:r w:rsidRPr="00114BE6">
        <w:rPr>
          <w:rFonts w:ascii="Times New Roman" w:hAnsi="Times New Roman" w:cs="Times New Roman"/>
        </w:rPr>
        <w:t>Ерзовского</w:t>
      </w:r>
      <w:proofErr w:type="spellEnd"/>
      <w:r w:rsidRPr="00114BE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114BE6">
        <w:rPr>
          <w:rFonts w:ascii="Times New Roman" w:hAnsi="Times New Roman" w:cs="Times New Roman"/>
        </w:rPr>
        <w:t>Городищенского</w:t>
      </w:r>
      <w:proofErr w:type="spellEnd"/>
      <w:r w:rsidRPr="00114BE6">
        <w:rPr>
          <w:rFonts w:ascii="Times New Roman" w:hAnsi="Times New Roman" w:cs="Times New Roman"/>
        </w:rPr>
        <w:t xml:space="preserve"> муниципального района Волгоградской области, </w:t>
      </w:r>
    </w:p>
    <w:p w:rsidR="00114BE6" w:rsidRPr="00114BE6" w:rsidRDefault="00114BE6" w:rsidP="00114BE6">
      <w:pPr>
        <w:jc w:val="both"/>
        <w:rPr>
          <w:rFonts w:ascii="Times New Roman" w:hAnsi="Times New Roman" w:cs="Times New Roman"/>
        </w:rPr>
      </w:pPr>
    </w:p>
    <w:p w:rsidR="00114BE6" w:rsidRPr="00114BE6" w:rsidRDefault="00114BE6" w:rsidP="00114BE6">
      <w:pPr>
        <w:jc w:val="center"/>
        <w:rPr>
          <w:rFonts w:ascii="Times New Roman" w:hAnsi="Times New Roman" w:cs="Times New Roman"/>
          <w:b/>
        </w:rPr>
      </w:pPr>
      <w:r w:rsidRPr="00114BE6">
        <w:rPr>
          <w:rFonts w:ascii="Times New Roman" w:hAnsi="Times New Roman" w:cs="Times New Roman"/>
          <w:b/>
        </w:rPr>
        <w:t>ПОСТАНОВЛЯЮ:</w:t>
      </w:r>
    </w:p>
    <w:p w:rsidR="00114BE6" w:rsidRPr="00114BE6" w:rsidRDefault="00114BE6" w:rsidP="00114BE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4BE6" w:rsidRDefault="00114BE6" w:rsidP="00114BE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BE6">
        <w:rPr>
          <w:rFonts w:ascii="Times New Roman" w:hAnsi="Times New Roman" w:cs="Times New Roman"/>
          <w:b w:val="0"/>
          <w:sz w:val="24"/>
          <w:szCs w:val="24"/>
        </w:rPr>
        <w:t xml:space="preserve">1.Утвердить </w:t>
      </w:r>
      <w:r w:rsidR="000E0484">
        <w:rPr>
          <w:rFonts w:ascii="Times New Roman" w:hAnsi="Times New Roman" w:cs="Times New Roman"/>
          <w:b w:val="0"/>
          <w:sz w:val="24"/>
          <w:szCs w:val="24"/>
        </w:rPr>
        <w:t xml:space="preserve">Положение о комиссии по оценке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0E0484">
        <w:rPr>
          <w:rFonts w:ascii="Times New Roman" w:hAnsi="Times New Roman" w:cs="Times New Roman"/>
          <w:b w:val="0"/>
          <w:sz w:val="24"/>
          <w:szCs w:val="24"/>
        </w:rPr>
        <w:t>Ерзовского</w:t>
      </w:r>
      <w:proofErr w:type="spellEnd"/>
      <w:r w:rsidR="000E0484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</w:t>
      </w:r>
      <w:proofErr w:type="spellStart"/>
      <w:r w:rsidR="000E0484">
        <w:rPr>
          <w:rFonts w:ascii="Times New Roman" w:hAnsi="Times New Roman" w:cs="Times New Roman"/>
          <w:b w:val="0"/>
          <w:sz w:val="24"/>
          <w:szCs w:val="24"/>
        </w:rPr>
        <w:t>Городищенского</w:t>
      </w:r>
      <w:proofErr w:type="spellEnd"/>
      <w:r w:rsidR="000E048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Волгоградской области, согласно приложению 1 к настоящему постановлению.</w:t>
      </w:r>
    </w:p>
    <w:p w:rsidR="000E0484" w:rsidRDefault="000E0484" w:rsidP="00114BE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Утвердить состав комиссии по оценке технического состояния автомобильных дорог общего пользования местного значения, расположенных 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Волгоградской области, согласно приложению 2 к настоящему постановлению.</w:t>
      </w:r>
    </w:p>
    <w:p w:rsidR="00270983" w:rsidRPr="00270983" w:rsidRDefault="00270983" w:rsidP="00270983">
      <w:pPr>
        <w:ind w:firstLine="708"/>
        <w:jc w:val="both"/>
        <w:rPr>
          <w:b/>
        </w:rPr>
      </w:pPr>
      <w:r w:rsidRPr="00270983">
        <w:rPr>
          <w:rFonts w:ascii="Times New Roman" w:hAnsi="Times New Roman" w:cs="Times New Roman"/>
        </w:rPr>
        <w:t>3.</w:t>
      </w:r>
      <w:r>
        <w:t xml:space="preserve"> </w:t>
      </w:r>
      <w:r w:rsidRPr="00270983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270983">
        <w:rPr>
          <w:rFonts w:ascii="Times New Roman" w:hAnsi="Times New Roman" w:cs="Times New Roman"/>
        </w:rPr>
        <w:t>Ерзовского</w:t>
      </w:r>
      <w:proofErr w:type="spellEnd"/>
      <w:r w:rsidRPr="00270983">
        <w:rPr>
          <w:rFonts w:ascii="Times New Roman" w:hAnsi="Times New Roman" w:cs="Times New Roman"/>
        </w:rPr>
        <w:t xml:space="preserve"> городского поселения от </w:t>
      </w:r>
      <w:r>
        <w:rPr>
          <w:rFonts w:ascii="Times New Roman" w:hAnsi="Times New Roman" w:cs="Times New Roman"/>
        </w:rPr>
        <w:t xml:space="preserve">17.10.2018г. №250 </w:t>
      </w:r>
      <w:r w:rsidRPr="0027098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 создании комиссии  по оценке технического состояния 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</w:rPr>
        <w:t>Ерзовского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  <w:r w:rsidRPr="00270983">
        <w:rPr>
          <w:rFonts w:ascii="Times New Roman" w:hAnsi="Times New Roman" w:cs="Times New Roman"/>
        </w:rPr>
        <w:t>» признать утратившим силу.</w:t>
      </w:r>
      <w:r w:rsidRPr="00EB6C2D">
        <w:t xml:space="preserve"> </w:t>
      </w:r>
    </w:p>
    <w:p w:rsidR="00114BE6" w:rsidRPr="00114BE6" w:rsidRDefault="00270983" w:rsidP="00114B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14BE6" w:rsidRPr="00114BE6">
        <w:rPr>
          <w:rFonts w:ascii="Times New Roman" w:hAnsi="Times New Roman" w:cs="Times New Roman"/>
        </w:rPr>
        <w:t>. Обнародовать настоящее постановление в установленном порядке</w:t>
      </w:r>
      <w:r w:rsidR="00114BE6" w:rsidRPr="00114BE6">
        <w:rPr>
          <w:rStyle w:val="FontStyle21"/>
        </w:rPr>
        <w:t xml:space="preserve"> </w:t>
      </w:r>
      <w:r w:rsidR="00114BE6" w:rsidRPr="00114BE6">
        <w:rPr>
          <w:rFonts w:ascii="Times New Roman" w:hAnsi="Times New Roman" w:cs="Times New Roman"/>
        </w:rPr>
        <w:t xml:space="preserve">и разместить на официальном сайте администрации </w:t>
      </w:r>
      <w:proofErr w:type="spellStart"/>
      <w:r w:rsidR="00114BE6" w:rsidRPr="00114BE6">
        <w:rPr>
          <w:rFonts w:ascii="Times New Roman" w:hAnsi="Times New Roman" w:cs="Times New Roman"/>
        </w:rPr>
        <w:t>Ерзовского</w:t>
      </w:r>
      <w:proofErr w:type="spellEnd"/>
      <w:r w:rsidR="00114BE6" w:rsidRPr="00114BE6">
        <w:rPr>
          <w:rFonts w:ascii="Times New Roman" w:hAnsi="Times New Roman" w:cs="Times New Roman"/>
        </w:rPr>
        <w:t xml:space="preserve"> городского поселения в информационно-телекоммуникационной сети «Интернет».</w:t>
      </w:r>
    </w:p>
    <w:p w:rsidR="00114BE6" w:rsidRPr="00114BE6" w:rsidRDefault="00270983" w:rsidP="00114B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14BE6" w:rsidRPr="00114BE6">
        <w:rPr>
          <w:rFonts w:ascii="Times New Roman" w:hAnsi="Times New Roman" w:cs="Times New Roman"/>
        </w:rPr>
        <w:t xml:space="preserve">. </w:t>
      </w:r>
      <w:proofErr w:type="gramStart"/>
      <w:r w:rsidR="00114BE6" w:rsidRPr="00114BE6">
        <w:rPr>
          <w:rFonts w:ascii="Times New Roman" w:hAnsi="Times New Roman" w:cs="Times New Roman"/>
        </w:rPr>
        <w:t>Контроль за</w:t>
      </w:r>
      <w:proofErr w:type="gramEnd"/>
      <w:r w:rsidR="00114BE6" w:rsidRPr="00114BE6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126492" w:rsidRDefault="00126492" w:rsidP="000E0484">
      <w:pPr>
        <w:jc w:val="both"/>
        <w:rPr>
          <w:rFonts w:ascii="Times New Roman" w:hAnsi="Times New Roman" w:cs="Times New Roman"/>
        </w:rPr>
      </w:pPr>
    </w:p>
    <w:p w:rsidR="00114BE6" w:rsidRPr="000E0484" w:rsidRDefault="00114BE6" w:rsidP="000E0484">
      <w:pPr>
        <w:jc w:val="both"/>
        <w:rPr>
          <w:rFonts w:ascii="Times New Roman" w:hAnsi="Times New Roman" w:cs="Times New Roman"/>
        </w:rPr>
      </w:pPr>
      <w:r w:rsidRPr="00114BE6">
        <w:rPr>
          <w:rFonts w:ascii="Times New Roman" w:hAnsi="Times New Roman" w:cs="Times New Roman"/>
        </w:rPr>
        <w:t xml:space="preserve">Глава </w:t>
      </w:r>
      <w:proofErr w:type="spellStart"/>
      <w:r w:rsidRPr="00114BE6">
        <w:rPr>
          <w:rFonts w:ascii="Times New Roman" w:hAnsi="Times New Roman" w:cs="Times New Roman"/>
        </w:rPr>
        <w:t>Ерзовского</w:t>
      </w:r>
      <w:proofErr w:type="spellEnd"/>
      <w:r w:rsidRPr="00114BE6">
        <w:rPr>
          <w:rFonts w:ascii="Times New Roman" w:hAnsi="Times New Roman" w:cs="Times New Roman"/>
        </w:rPr>
        <w:t xml:space="preserve"> городского поселения</w:t>
      </w:r>
      <w:r w:rsidRPr="00114BE6">
        <w:rPr>
          <w:rFonts w:ascii="Times New Roman" w:hAnsi="Times New Roman" w:cs="Times New Roman"/>
        </w:rPr>
        <w:tab/>
        <w:t xml:space="preserve">                                                   </w:t>
      </w:r>
      <w:r w:rsidR="000E0484">
        <w:rPr>
          <w:rFonts w:ascii="Times New Roman" w:hAnsi="Times New Roman" w:cs="Times New Roman"/>
        </w:rPr>
        <w:t xml:space="preserve">С.В. </w:t>
      </w:r>
      <w:proofErr w:type="spellStart"/>
      <w:r w:rsidR="000E0484">
        <w:rPr>
          <w:rFonts w:ascii="Times New Roman" w:hAnsi="Times New Roman" w:cs="Times New Roman"/>
        </w:rPr>
        <w:t>Зубанков</w:t>
      </w:r>
      <w:proofErr w:type="spellEnd"/>
    </w:p>
    <w:p w:rsidR="00126492" w:rsidRDefault="00126492" w:rsidP="000E0484">
      <w:pPr>
        <w:pStyle w:val="20"/>
        <w:shd w:val="clear" w:color="auto" w:fill="auto"/>
        <w:spacing w:after="0" w:line="280" w:lineRule="exact"/>
        <w:jc w:val="right"/>
      </w:pPr>
    </w:p>
    <w:p w:rsidR="00E055F3" w:rsidRDefault="00E055F3" w:rsidP="000E0484">
      <w:pPr>
        <w:pStyle w:val="20"/>
        <w:shd w:val="clear" w:color="auto" w:fill="auto"/>
        <w:spacing w:after="0" w:line="280" w:lineRule="exact"/>
        <w:jc w:val="right"/>
        <w:rPr>
          <w:sz w:val="24"/>
          <w:szCs w:val="24"/>
        </w:rPr>
      </w:pPr>
    </w:p>
    <w:p w:rsidR="004A230D" w:rsidRDefault="004A230D" w:rsidP="000E0484">
      <w:pPr>
        <w:pStyle w:val="20"/>
        <w:shd w:val="clear" w:color="auto" w:fill="auto"/>
        <w:spacing w:after="0" w:line="280" w:lineRule="exact"/>
        <w:jc w:val="right"/>
        <w:rPr>
          <w:sz w:val="24"/>
          <w:szCs w:val="24"/>
        </w:rPr>
      </w:pPr>
    </w:p>
    <w:p w:rsidR="004A230D" w:rsidRDefault="004A230D" w:rsidP="000E0484">
      <w:pPr>
        <w:pStyle w:val="20"/>
        <w:shd w:val="clear" w:color="auto" w:fill="auto"/>
        <w:spacing w:after="0" w:line="280" w:lineRule="exact"/>
        <w:jc w:val="right"/>
        <w:rPr>
          <w:sz w:val="24"/>
          <w:szCs w:val="24"/>
        </w:rPr>
      </w:pPr>
    </w:p>
    <w:p w:rsidR="004A230D" w:rsidRDefault="004A230D" w:rsidP="000E0484">
      <w:pPr>
        <w:pStyle w:val="20"/>
        <w:shd w:val="clear" w:color="auto" w:fill="auto"/>
        <w:spacing w:after="0" w:line="280" w:lineRule="exact"/>
        <w:jc w:val="right"/>
        <w:rPr>
          <w:sz w:val="24"/>
          <w:szCs w:val="24"/>
        </w:rPr>
      </w:pPr>
    </w:p>
    <w:p w:rsidR="004A230D" w:rsidRDefault="004A230D" w:rsidP="000E0484">
      <w:pPr>
        <w:pStyle w:val="20"/>
        <w:shd w:val="clear" w:color="auto" w:fill="auto"/>
        <w:spacing w:after="0" w:line="280" w:lineRule="exact"/>
        <w:jc w:val="right"/>
        <w:rPr>
          <w:sz w:val="24"/>
          <w:szCs w:val="24"/>
        </w:rPr>
      </w:pPr>
    </w:p>
    <w:p w:rsidR="004A230D" w:rsidRDefault="004A230D" w:rsidP="000E0484">
      <w:pPr>
        <w:pStyle w:val="20"/>
        <w:shd w:val="clear" w:color="auto" w:fill="auto"/>
        <w:spacing w:after="0" w:line="280" w:lineRule="exact"/>
        <w:jc w:val="right"/>
        <w:rPr>
          <w:sz w:val="24"/>
          <w:szCs w:val="24"/>
        </w:rPr>
      </w:pPr>
    </w:p>
    <w:p w:rsidR="004A230D" w:rsidRDefault="004A230D" w:rsidP="000E0484">
      <w:pPr>
        <w:pStyle w:val="20"/>
        <w:shd w:val="clear" w:color="auto" w:fill="auto"/>
        <w:spacing w:after="0" w:line="280" w:lineRule="exact"/>
        <w:jc w:val="right"/>
        <w:rPr>
          <w:sz w:val="24"/>
          <w:szCs w:val="24"/>
        </w:rPr>
      </w:pPr>
    </w:p>
    <w:p w:rsidR="004A230D" w:rsidRDefault="004A230D" w:rsidP="000E0484">
      <w:pPr>
        <w:pStyle w:val="20"/>
        <w:shd w:val="clear" w:color="auto" w:fill="auto"/>
        <w:spacing w:after="0" w:line="280" w:lineRule="exact"/>
        <w:jc w:val="right"/>
        <w:rPr>
          <w:sz w:val="24"/>
          <w:szCs w:val="24"/>
        </w:rPr>
      </w:pPr>
    </w:p>
    <w:p w:rsidR="004A230D" w:rsidRDefault="004A230D" w:rsidP="000E0484">
      <w:pPr>
        <w:pStyle w:val="20"/>
        <w:shd w:val="clear" w:color="auto" w:fill="auto"/>
        <w:spacing w:after="0" w:line="280" w:lineRule="exact"/>
        <w:jc w:val="right"/>
        <w:rPr>
          <w:sz w:val="24"/>
          <w:szCs w:val="24"/>
        </w:rPr>
      </w:pPr>
    </w:p>
    <w:p w:rsidR="004A230D" w:rsidRDefault="004A230D" w:rsidP="000E0484">
      <w:pPr>
        <w:pStyle w:val="20"/>
        <w:shd w:val="clear" w:color="auto" w:fill="auto"/>
        <w:spacing w:after="0" w:line="280" w:lineRule="exact"/>
        <w:jc w:val="right"/>
        <w:rPr>
          <w:sz w:val="24"/>
          <w:szCs w:val="24"/>
        </w:rPr>
      </w:pPr>
    </w:p>
    <w:p w:rsidR="004A230D" w:rsidRDefault="004A230D" w:rsidP="000E0484">
      <w:pPr>
        <w:pStyle w:val="20"/>
        <w:shd w:val="clear" w:color="auto" w:fill="auto"/>
        <w:spacing w:after="0" w:line="280" w:lineRule="exact"/>
        <w:jc w:val="right"/>
        <w:rPr>
          <w:sz w:val="24"/>
          <w:szCs w:val="24"/>
        </w:rPr>
      </w:pPr>
      <w:bookmarkStart w:id="0" w:name="_GoBack"/>
      <w:bookmarkEnd w:id="0"/>
    </w:p>
    <w:p w:rsidR="004A230D" w:rsidRDefault="004A230D" w:rsidP="000E0484">
      <w:pPr>
        <w:pStyle w:val="20"/>
        <w:shd w:val="clear" w:color="auto" w:fill="auto"/>
        <w:spacing w:after="0" w:line="280" w:lineRule="exact"/>
        <w:jc w:val="right"/>
        <w:rPr>
          <w:sz w:val="24"/>
          <w:szCs w:val="24"/>
        </w:rPr>
      </w:pPr>
    </w:p>
    <w:p w:rsidR="00191657" w:rsidRPr="00126492" w:rsidRDefault="00191657" w:rsidP="000E0484">
      <w:pPr>
        <w:pStyle w:val="20"/>
        <w:shd w:val="clear" w:color="auto" w:fill="auto"/>
        <w:spacing w:after="0" w:line="280" w:lineRule="exact"/>
        <w:jc w:val="right"/>
        <w:rPr>
          <w:sz w:val="24"/>
          <w:szCs w:val="24"/>
        </w:rPr>
      </w:pPr>
      <w:r w:rsidRPr="00126492">
        <w:rPr>
          <w:sz w:val="24"/>
          <w:szCs w:val="24"/>
        </w:rPr>
        <w:t>Приложение № 1</w:t>
      </w:r>
    </w:p>
    <w:p w:rsidR="00191657" w:rsidRPr="00126492" w:rsidRDefault="00191657">
      <w:pPr>
        <w:pStyle w:val="20"/>
        <w:shd w:val="clear" w:color="auto" w:fill="auto"/>
        <w:spacing w:after="0" w:line="280" w:lineRule="exact"/>
        <w:jc w:val="right"/>
        <w:rPr>
          <w:sz w:val="24"/>
          <w:szCs w:val="24"/>
        </w:rPr>
      </w:pPr>
    </w:p>
    <w:p w:rsidR="00E50F2C" w:rsidRPr="00126492" w:rsidRDefault="005D320E" w:rsidP="004A230D">
      <w:pPr>
        <w:pStyle w:val="20"/>
        <w:shd w:val="clear" w:color="auto" w:fill="auto"/>
        <w:spacing w:after="0" w:line="280" w:lineRule="exact"/>
        <w:jc w:val="right"/>
        <w:rPr>
          <w:sz w:val="24"/>
          <w:szCs w:val="24"/>
        </w:rPr>
      </w:pPr>
      <w:r w:rsidRPr="00126492">
        <w:rPr>
          <w:sz w:val="24"/>
          <w:szCs w:val="24"/>
        </w:rPr>
        <w:t>УТВЕРЖДЕНО</w:t>
      </w:r>
    </w:p>
    <w:p w:rsidR="00126492" w:rsidRDefault="005D320E" w:rsidP="004A230D">
      <w:pPr>
        <w:pStyle w:val="30"/>
        <w:shd w:val="clear" w:color="auto" w:fill="auto"/>
        <w:spacing w:before="0" w:after="595"/>
        <w:ind w:left="5954" w:firstLine="142"/>
      </w:pPr>
      <w:r w:rsidRPr="00126492">
        <w:t>постановлением администрац</w:t>
      </w:r>
      <w:r w:rsidR="00BF5DDD" w:rsidRPr="00126492">
        <w:t xml:space="preserve">ии </w:t>
      </w:r>
      <w:proofErr w:type="spellStart"/>
      <w:r w:rsidR="00BF5DDD" w:rsidRPr="00126492">
        <w:t>Ерзовского</w:t>
      </w:r>
      <w:proofErr w:type="spellEnd"/>
      <w:r w:rsidR="00BF5DDD" w:rsidRPr="00126492">
        <w:t xml:space="preserve"> городского поселения</w:t>
      </w:r>
      <w:r w:rsidR="008652EF" w:rsidRPr="00126492">
        <w:t xml:space="preserve"> от </w:t>
      </w:r>
      <w:r w:rsidR="000E0484" w:rsidRPr="00126492">
        <w:t>_______2023г. №____</w:t>
      </w:r>
      <w:bookmarkStart w:id="1" w:name="bookmark2"/>
    </w:p>
    <w:p w:rsidR="00126492" w:rsidRPr="004A230D" w:rsidRDefault="000E0484" w:rsidP="004A230D">
      <w:pPr>
        <w:pStyle w:val="30"/>
        <w:shd w:val="clear" w:color="auto" w:fill="auto"/>
        <w:spacing w:before="0" w:after="595"/>
        <w:ind w:left="-142"/>
        <w:jc w:val="center"/>
        <w:rPr>
          <w:b/>
        </w:rPr>
      </w:pPr>
      <w:r w:rsidRPr="004A230D">
        <w:rPr>
          <w:b/>
        </w:rPr>
        <w:t>Положение</w:t>
      </w:r>
    </w:p>
    <w:p w:rsidR="00126492" w:rsidRPr="004A230D" w:rsidRDefault="000E0484" w:rsidP="004A230D">
      <w:pPr>
        <w:pStyle w:val="30"/>
        <w:shd w:val="clear" w:color="auto" w:fill="auto"/>
        <w:spacing w:before="0" w:after="595"/>
        <w:ind w:left="-142"/>
        <w:jc w:val="center"/>
        <w:rPr>
          <w:b/>
        </w:rPr>
      </w:pPr>
      <w:r w:rsidRPr="004A230D">
        <w:rPr>
          <w:b/>
        </w:rPr>
        <w:t xml:space="preserve">о комиссии по оценке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126492" w:rsidRPr="004A230D">
        <w:rPr>
          <w:b/>
        </w:rPr>
        <w:t>Ерзовского</w:t>
      </w:r>
      <w:proofErr w:type="spellEnd"/>
      <w:r w:rsidR="00126492" w:rsidRPr="004A230D">
        <w:rPr>
          <w:b/>
        </w:rPr>
        <w:t xml:space="preserve"> городского поселения </w:t>
      </w:r>
      <w:proofErr w:type="spellStart"/>
      <w:r w:rsidR="00126492" w:rsidRPr="004A230D">
        <w:rPr>
          <w:b/>
        </w:rPr>
        <w:t>Городищенского</w:t>
      </w:r>
      <w:proofErr w:type="spellEnd"/>
      <w:r w:rsidR="00126492" w:rsidRPr="004A230D">
        <w:rPr>
          <w:b/>
        </w:rPr>
        <w:t xml:space="preserve"> муниципального района Волгоградской области</w:t>
      </w:r>
    </w:p>
    <w:p w:rsidR="00126492" w:rsidRDefault="00126492" w:rsidP="004A230D">
      <w:pPr>
        <w:pStyle w:val="30"/>
        <w:numPr>
          <w:ilvl w:val="0"/>
          <w:numId w:val="6"/>
        </w:numPr>
        <w:shd w:val="clear" w:color="auto" w:fill="auto"/>
        <w:spacing w:before="0" w:after="0"/>
        <w:jc w:val="center"/>
        <w:rPr>
          <w:b/>
        </w:rPr>
      </w:pPr>
      <w:r w:rsidRPr="00126492">
        <w:rPr>
          <w:b/>
        </w:rPr>
        <w:t>Общие положения.</w:t>
      </w:r>
    </w:p>
    <w:p w:rsidR="004A230D" w:rsidRPr="00126492" w:rsidRDefault="004A230D" w:rsidP="004A230D">
      <w:pPr>
        <w:pStyle w:val="30"/>
        <w:shd w:val="clear" w:color="auto" w:fill="auto"/>
        <w:spacing w:before="0" w:after="0"/>
        <w:ind w:left="720"/>
        <w:jc w:val="left"/>
        <w:rPr>
          <w:b/>
        </w:rPr>
      </w:pPr>
    </w:p>
    <w:p w:rsidR="00126492" w:rsidRPr="004A230D" w:rsidRDefault="00126492" w:rsidP="004A230D">
      <w:pPr>
        <w:pStyle w:val="30"/>
        <w:numPr>
          <w:ilvl w:val="1"/>
          <w:numId w:val="6"/>
        </w:numPr>
        <w:shd w:val="clear" w:color="auto" w:fill="auto"/>
        <w:spacing w:before="0" w:after="0"/>
        <w:ind w:left="0" w:firstLine="426"/>
        <w:jc w:val="both"/>
        <w:rPr>
          <w:b/>
        </w:rPr>
      </w:pPr>
      <w:r w:rsidRPr="00126492">
        <w:t xml:space="preserve">Комиссия по оценке технического состояния автомобильных дорог </w:t>
      </w:r>
      <w:proofErr w:type="spellStart"/>
      <w:r w:rsidRPr="00126492">
        <w:t>Ерзовского</w:t>
      </w:r>
      <w:proofErr w:type="spellEnd"/>
      <w:r w:rsidRPr="00126492">
        <w:t xml:space="preserve"> городского поселения </w:t>
      </w:r>
      <w:proofErr w:type="spellStart"/>
      <w:r w:rsidRPr="00126492">
        <w:t>Городищенского</w:t>
      </w:r>
      <w:proofErr w:type="spellEnd"/>
      <w:r w:rsidRPr="00126492">
        <w:t xml:space="preserve"> муниципального района Волгоградской области (далее – комиссия) является постоянно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4A230D" w:rsidRPr="00126492" w:rsidRDefault="004A230D" w:rsidP="004A230D">
      <w:pPr>
        <w:pStyle w:val="30"/>
        <w:shd w:val="clear" w:color="auto" w:fill="auto"/>
        <w:spacing w:before="0" w:after="0"/>
        <w:ind w:left="426"/>
        <w:jc w:val="both"/>
        <w:rPr>
          <w:b/>
        </w:rPr>
      </w:pPr>
    </w:p>
    <w:p w:rsidR="00126492" w:rsidRDefault="00126492" w:rsidP="004A230D">
      <w:pPr>
        <w:pStyle w:val="30"/>
        <w:numPr>
          <w:ilvl w:val="0"/>
          <w:numId w:val="6"/>
        </w:numPr>
        <w:shd w:val="clear" w:color="auto" w:fill="auto"/>
        <w:spacing w:before="0" w:after="0"/>
        <w:jc w:val="center"/>
        <w:rPr>
          <w:b/>
        </w:rPr>
      </w:pPr>
      <w:r w:rsidRPr="00126492">
        <w:rPr>
          <w:b/>
        </w:rPr>
        <w:t>Основные задачи</w:t>
      </w:r>
    </w:p>
    <w:p w:rsidR="004A230D" w:rsidRPr="00126492" w:rsidRDefault="004A230D" w:rsidP="004A230D">
      <w:pPr>
        <w:pStyle w:val="30"/>
        <w:shd w:val="clear" w:color="auto" w:fill="auto"/>
        <w:spacing w:before="0" w:after="0"/>
        <w:ind w:left="720"/>
        <w:jc w:val="left"/>
        <w:rPr>
          <w:b/>
        </w:rPr>
      </w:pPr>
    </w:p>
    <w:p w:rsidR="00126492" w:rsidRDefault="00126492" w:rsidP="004A230D">
      <w:pPr>
        <w:pStyle w:val="30"/>
        <w:shd w:val="clear" w:color="auto" w:fill="auto"/>
        <w:spacing w:before="0" w:after="0"/>
        <w:ind w:firstLine="426"/>
        <w:jc w:val="both"/>
      </w:pPr>
      <w:r w:rsidRPr="00126492">
        <w:t xml:space="preserve">2.1. На комиссию возлагаются задачи по определению соответствия эксплуатационного и технического состояния автомобильных дорог, улиц, искусственных сооружений на территории </w:t>
      </w:r>
      <w:proofErr w:type="spellStart"/>
      <w:r w:rsidR="00E055F3" w:rsidRPr="00126492">
        <w:t>Ерзовского</w:t>
      </w:r>
      <w:proofErr w:type="spellEnd"/>
      <w:r w:rsidR="00E055F3" w:rsidRPr="00126492">
        <w:t xml:space="preserve"> городского поселения </w:t>
      </w:r>
      <w:proofErr w:type="spellStart"/>
      <w:r w:rsidR="00E055F3" w:rsidRPr="00126492">
        <w:t>Городищенского</w:t>
      </w:r>
      <w:proofErr w:type="spellEnd"/>
      <w:r w:rsidR="00E055F3" w:rsidRPr="00126492">
        <w:t xml:space="preserve"> муниципального района Волгоградской области</w:t>
      </w:r>
      <w:r w:rsidRPr="00126492">
        <w:t xml:space="preserve"> установленным правилам, стандартам, техническим нормами другим нормативным документам в области обеспечения безопасности дорожног</w:t>
      </w:r>
      <w:r>
        <w:t>о движения.</w:t>
      </w:r>
    </w:p>
    <w:p w:rsidR="004A230D" w:rsidRDefault="004A230D" w:rsidP="004A230D">
      <w:pPr>
        <w:pStyle w:val="30"/>
        <w:shd w:val="clear" w:color="auto" w:fill="auto"/>
        <w:spacing w:before="0" w:after="0"/>
        <w:ind w:left="720"/>
        <w:jc w:val="center"/>
        <w:rPr>
          <w:b/>
        </w:rPr>
      </w:pPr>
    </w:p>
    <w:p w:rsidR="00126492" w:rsidRDefault="00126492" w:rsidP="004A230D">
      <w:pPr>
        <w:pStyle w:val="30"/>
        <w:shd w:val="clear" w:color="auto" w:fill="auto"/>
        <w:spacing w:before="0" w:after="0"/>
        <w:ind w:left="720"/>
        <w:jc w:val="center"/>
        <w:rPr>
          <w:b/>
        </w:rPr>
      </w:pPr>
      <w:r w:rsidRPr="00E055F3">
        <w:rPr>
          <w:b/>
        </w:rPr>
        <w:t>3. Порядок работы комиссии.</w:t>
      </w:r>
    </w:p>
    <w:p w:rsidR="004A230D" w:rsidRPr="00E055F3" w:rsidRDefault="004A230D" w:rsidP="004A230D">
      <w:pPr>
        <w:pStyle w:val="30"/>
        <w:shd w:val="clear" w:color="auto" w:fill="auto"/>
        <w:spacing w:before="0" w:after="0"/>
        <w:ind w:left="720"/>
        <w:jc w:val="center"/>
        <w:rPr>
          <w:b/>
        </w:rPr>
      </w:pPr>
    </w:p>
    <w:p w:rsidR="00E055F3" w:rsidRDefault="00126492" w:rsidP="004A230D">
      <w:pPr>
        <w:pStyle w:val="30"/>
        <w:shd w:val="clear" w:color="auto" w:fill="auto"/>
        <w:spacing w:before="0" w:after="0"/>
        <w:ind w:firstLine="426"/>
        <w:jc w:val="both"/>
      </w:pPr>
      <w:r w:rsidRPr="00126492">
        <w:t>3.1. В состав комиссии входят: председатель комиссии, секретарь комиссии, члены комиссии.</w:t>
      </w:r>
    </w:p>
    <w:p w:rsidR="004A230D" w:rsidRDefault="00126492" w:rsidP="004A230D">
      <w:pPr>
        <w:pStyle w:val="30"/>
        <w:shd w:val="clear" w:color="auto" w:fill="auto"/>
        <w:spacing w:before="0" w:after="0"/>
        <w:ind w:firstLine="426"/>
        <w:jc w:val="both"/>
      </w:pPr>
      <w:r w:rsidRPr="00126492">
        <w:t>3.2. Персональный состав комиссии, а также изменения в составе комиссии утверждаются постановлением администрации поселения.</w:t>
      </w:r>
    </w:p>
    <w:p w:rsidR="004A230D" w:rsidRDefault="00126492" w:rsidP="004A230D">
      <w:pPr>
        <w:pStyle w:val="30"/>
        <w:shd w:val="clear" w:color="auto" w:fill="auto"/>
        <w:spacing w:before="0" w:after="0"/>
        <w:ind w:firstLine="426"/>
        <w:jc w:val="both"/>
        <w:rPr>
          <w:position w:val="6"/>
        </w:rPr>
      </w:pPr>
      <w:r w:rsidRPr="00E055F3">
        <w:rPr>
          <w:position w:val="6"/>
        </w:rPr>
        <w:t>3.3. Председатель комиссии:</w:t>
      </w:r>
    </w:p>
    <w:p w:rsidR="00E055F3" w:rsidRDefault="00126492" w:rsidP="004A230D">
      <w:pPr>
        <w:pStyle w:val="30"/>
        <w:shd w:val="clear" w:color="auto" w:fill="auto"/>
        <w:spacing w:before="0" w:after="0"/>
        <w:ind w:firstLine="426"/>
        <w:jc w:val="both"/>
        <w:rPr>
          <w:position w:val="6"/>
        </w:rPr>
      </w:pPr>
      <w:r w:rsidRPr="00E055F3">
        <w:rPr>
          <w:position w:val="6"/>
        </w:rPr>
        <w:t>- организует деятельность комиссии и определяет порядок ее работы;</w:t>
      </w:r>
    </w:p>
    <w:p w:rsidR="00E055F3" w:rsidRDefault="00126492" w:rsidP="004A230D">
      <w:pPr>
        <w:pStyle w:val="30"/>
        <w:shd w:val="clear" w:color="auto" w:fill="auto"/>
        <w:spacing w:before="0" w:after="0"/>
        <w:ind w:firstLine="426"/>
        <w:jc w:val="both"/>
        <w:rPr>
          <w:position w:val="6"/>
        </w:rPr>
      </w:pPr>
      <w:r w:rsidRPr="00E055F3">
        <w:rPr>
          <w:position w:val="6"/>
        </w:rPr>
        <w:t>- дает поручения членам комиссии;</w:t>
      </w:r>
    </w:p>
    <w:p w:rsidR="004A230D" w:rsidRDefault="00126492" w:rsidP="004A230D">
      <w:pPr>
        <w:pStyle w:val="30"/>
        <w:shd w:val="clear" w:color="auto" w:fill="auto"/>
        <w:spacing w:before="0" w:after="0"/>
        <w:ind w:firstLine="426"/>
        <w:jc w:val="both"/>
      </w:pPr>
      <w:r w:rsidRPr="00E055F3">
        <w:rPr>
          <w:position w:val="6"/>
        </w:rPr>
        <w:t xml:space="preserve">- определяет дату </w:t>
      </w:r>
      <w:proofErr w:type="gramStart"/>
      <w:r w:rsidRPr="00E055F3">
        <w:rPr>
          <w:position w:val="6"/>
        </w:rPr>
        <w:t>проведения оценки</w:t>
      </w:r>
      <w:r w:rsidRPr="00E055F3">
        <w:t xml:space="preserve"> технического</w:t>
      </w:r>
      <w:r w:rsidRPr="00E055F3">
        <w:rPr>
          <w:b/>
        </w:rPr>
        <w:t xml:space="preserve"> </w:t>
      </w:r>
      <w:r w:rsidR="004A230D">
        <w:t xml:space="preserve">состояния автомобильных дорог </w:t>
      </w:r>
      <w:r w:rsidRPr="00E055F3">
        <w:t>общего пользования местного</w:t>
      </w:r>
      <w:proofErr w:type="gramEnd"/>
      <w:r w:rsidRPr="00E055F3">
        <w:t xml:space="preserve"> значения (с учетом пункта 4.2 настоящего положения).</w:t>
      </w:r>
    </w:p>
    <w:p w:rsidR="00E055F3" w:rsidRDefault="004A230D" w:rsidP="004A230D">
      <w:pPr>
        <w:pStyle w:val="30"/>
        <w:shd w:val="clear" w:color="auto" w:fill="auto"/>
        <w:spacing w:before="0" w:after="0"/>
        <w:ind w:firstLine="426"/>
        <w:jc w:val="both"/>
      </w:pPr>
      <w:r>
        <w:t xml:space="preserve">       </w:t>
      </w:r>
      <w:r w:rsidR="00126492" w:rsidRPr="00E055F3">
        <w:t>3.4. Секретарь комиссии:</w:t>
      </w:r>
    </w:p>
    <w:p w:rsidR="00E055F3" w:rsidRDefault="00126492" w:rsidP="004A230D">
      <w:pPr>
        <w:pStyle w:val="30"/>
        <w:shd w:val="clear" w:color="auto" w:fill="auto"/>
        <w:spacing w:before="0" w:after="0"/>
        <w:ind w:firstLine="426"/>
        <w:jc w:val="both"/>
      </w:pPr>
      <w:r w:rsidRPr="00E055F3">
        <w:t>- доводит до сведения членов комиссии принятые решения;</w:t>
      </w:r>
    </w:p>
    <w:p w:rsidR="00126492" w:rsidRDefault="00126492" w:rsidP="004A230D">
      <w:pPr>
        <w:pStyle w:val="30"/>
        <w:shd w:val="clear" w:color="auto" w:fill="auto"/>
        <w:spacing w:before="0" w:after="0"/>
        <w:ind w:firstLine="426"/>
        <w:jc w:val="both"/>
      </w:pPr>
      <w:r w:rsidRPr="00E055F3">
        <w:t>- оформляет результаты работы комиссии.</w:t>
      </w:r>
    </w:p>
    <w:p w:rsidR="00E055F3" w:rsidRPr="00E055F3" w:rsidRDefault="00E055F3" w:rsidP="004A230D">
      <w:pPr>
        <w:pStyle w:val="30"/>
        <w:shd w:val="clear" w:color="auto" w:fill="auto"/>
        <w:spacing w:before="0" w:after="0"/>
        <w:ind w:firstLine="426"/>
        <w:jc w:val="both"/>
        <w:rPr>
          <w:position w:val="6"/>
        </w:rPr>
      </w:pPr>
    </w:p>
    <w:bookmarkEnd w:id="1"/>
    <w:p w:rsidR="00126492" w:rsidRPr="004A230D" w:rsidRDefault="00126492" w:rsidP="004A230D">
      <w:pPr>
        <w:pStyle w:val="30"/>
        <w:spacing w:after="202"/>
        <w:jc w:val="center"/>
        <w:rPr>
          <w:b/>
        </w:rPr>
      </w:pPr>
      <w:r w:rsidRPr="00E055F3">
        <w:rPr>
          <w:b/>
        </w:rPr>
        <w:t>4. Порядок деятельности комиссии по проведению обследования и оценки технического</w:t>
      </w:r>
      <w:r w:rsidR="00E055F3">
        <w:rPr>
          <w:b/>
        </w:rPr>
        <w:t xml:space="preserve"> </w:t>
      </w:r>
      <w:proofErr w:type="gramStart"/>
      <w:r w:rsidRPr="00E055F3">
        <w:rPr>
          <w:b/>
        </w:rPr>
        <w:t>состояния</w:t>
      </w:r>
      <w:proofErr w:type="gramEnd"/>
      <w:r w:rsidRPr="00E055F3">
        <w:rPr>
          <w:b/>
        </w:rPr>
        <w:t xml:space="preserve"> автомобильных дорог общего пользования местного значения.</w:t>
      </w:r>
    </w:p>
    <w:p w:rsidR="00126492" w:rsidRPr="00E055F3" w:rsidRDefault="00126492" w:rsidP="004A230D">
      <w:pPr>
        <w:pStyle w:val="30"/>
        <w:spacing w:after="202"/>
        <w:ind w:firstLine="851"/>
        <w:jc w:val="both"/>
      </w:pPr>
      <w:r w:rsidRPr="00E055F3">
        <w:t xml:space="preserve">4.1. Обследование и оценка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4A230D" w:rsidRPr="00126492">
        <w:t>Ерзовского</w:t>
      </w:r>
      <w:proofErr w:type="spellEnd"/>
      <w:r w:rsidR="004A230D" w:rsidRPr="00126492">
        <w:t xml:space="preserve"> городского поселения </w:t>
      </w:r>
      <w:proofErr w:type="spellStart"/>
      <w:r w:rsidR="004A230D" w:rsidRPr="00126492">
        <w:t>Городищенского</w:t>
      </w:r>
      <w:proofErr w:type="spellEnd"/>
      <w:r w:rsidR="004A230D" w:rsidRPr="00126492">
        <w:t xml:space="preserve"> муниципального района Волгоградской</w:t>
      </w:r>
      <w:r w:rsidRPr="00E055F3">
        <w:t>,</w:t>
      </w:r>
      <w:r w:rsidR="004A230D">
        <w:t xml:space="preserve"> </w:t>
      </w:r>
      <w:r w:rsidRPr="00E055F3">
        <w:t xml:space="preserve">проводится в </w:t>
      </w:r>
      <w:r w:rsidRPr="00E055F3">
        <w:lastRenderedPageBreak/>
        <w:t>соответствии с требованиями Приказ Минтранса России от 07.08.2020 № 288 «О порядке проведения оценки технического состояния автомобильных  дорог».</w:t>
      </w:r>
    </w:p>
    <w:p w:rsidR="004A230D" w:rsidRDefault="004A230D" w:rsidP="004A230D">
      <w:pPr>
        <w:pStyle w:val="30"/>
        <w:spacing w:after="202"/>
        <w:ind w:firstLine="851"/>
        <w:jc w:val="both"/>
      </w:pPr>
    </w:p>
    <w:p w:rsidR="00126492" w:rsidRPr="00E055F3" w:rsidRDefault="00126492" w:rsidP="004A230D">
      <w:pPr>
        <w:pStyle w:val="30"/>
        <w:spacing w:after="202"/>
        <w:ind w:firstLine="851"/>
        <w:jc w:val="both"/>
      </w:pPr>
      <w:r w:rsidRPr="00E055F3">
        <w:t>4.2. Комиссия обязана проводить обследования в следующие сроки:</w:t>
      </w:r>
    </w:p>
    <w:p w:rsidR="00126492" w:rsidRPr="00E055F3" w:rsidRDefault="00126492" w:rsidP="004A230D">
      <w:pPr>
        <w:pStyle w:val="30"/>
        <w:spacing w:before="0" w:after="0"/>
        <w:ind w:firstLine="851"/>
        <w:jc w:val="both"/>
      </w:pPr>
      <w:r w:rsidRPr="00E055F3">
        <w:t>- первичное обследование - один раз в 3 - 5 лет со дня проведения первичного обследования;</w:t>
      </w:r>
    </w:p>
    <w:p w:rsidR="00126492" w:rsidRPr="00E055F3" w:rsidRDefault="00126492" w:rsidP="004A230D">
      <w:pPr>
        <w:pStyle w:val="30"/>
        <w:spacing w:before="0" w:after="0"/>
        <w:ind w:firstLine="851"/>
        <w:jc w:val="both"/>
      </w:pPr>
      <w:r w:rsidRPr="00E055F3">
        <w:t>- повторное обследование - ежегодно (за исключением года проведения первичного обследования);</w:t>
      </w:r>
    </w:p>
    <w:p w:rsidR="00126492" w:rsidRDefault="00126492" w:rsidP="004A230D">
      <w:pPr>
        <w:pStyle w:val="30"/>
        <w:spacing w:before="0" w:after="0"/>
        <w:ind w:firstLine="851"/>
        <w:jc w:val="both"/>
      </w:pPr>
      <w:r w:rsidRPr="00E055F3">
        <w:t>- приемочное обследование -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4A230D" w:rsidRPr="00E055F3" w:rsidRDefault="004A230D" w:rsidP="004A230D">
      <w:pPr>
        <w:pStyle w:val="30"/>
        <w:spacing w:before="0" w:after="0"/>
        <w:ind w:firstLine="851"/>
        <w:jc w:val="both"/>
      </w:pPr>
    </w:p>
    <w:p w:rsidR="004A230D" w:rsidRPr="004A230D" w:rsidRDefault="00126492" w:rsidP="004A230D">
      <w:pPr>
        <w:pStyle w:val="30"/>
        <w:spacing w:before="0" w:after="0"/>
        <w:ind w:firstLine="851"/>
        <w:jc w:val="both"/>
      </w:pPr>
      <w:r w:rsidRPr="00E055F3">
        <w:t xml:space="preserve">4.3. </w:t>
      </w:r>
      <w:proofErr w:type="gramStart"/>
      <w:r w:rsidRPr="00E055F3">
        <w:t xml:space="preserve">Результаты обследования оформляются актами обследования (приложение к настоящему положению), в которых отражаются выявленные недостатки автомобильной </w:t>
      </w:r>
      <w:r w:rsidR="004A230D">
        <w:t xml:space="preserve"> </w:t>
      </w:r>
      <w:r w:rsidRPr="00E055F3">
        <w:t>дороги и предложения комиссии по их устранению с указанием необходимых мероприятий.</w:t>
      </w:r>
      <w:proofErr w:type="gramEnd"/>
    </w:p>
    <w:p w:rsidR="004A230D" w:rsidRPr="00E055F3" w:rsidRDefault="00126492" w:rsidP="004A230D">
      <w:pPr>
        <w:pStyle w:val="30"/>
        <w:spacing w:after="202"/>
        <w:jc w:val="center"/>
        <w:rPr>
          <w:b/>
        </w:rPr>
      </w:pPr>
      <w:r w:rsidRPr="00E055F3">
        <w:rPr>
          <w:b/>
        </w:rPr>
        <w:t>5. Ответственность комиссии.</w:t>
      </w:r>
    </w:p>
    <w:p w:rsidR="00126492" w:rsidRPr="00E055F3" w:rsidRDefault="00126492" w:rsidP="004A230D">
      <w:pPr>
        <w:pStyle w:val="30"/>
        <w:spacing w:after="202"/>
        <w:ind w:firstLine="851"/>
        <w:jc w:val="both"/>
      </w:pPr>
      <w:r w:rsidRPr="00E055F3">
        <w:t xml:space="preserve">5.1. Комиссия несет ответственность за правомерность, обоснованность и </w:t>
      </w:r>
      <w:r w:rsidR="004A230D">
        <w:t xml:space="preserve"> </w:t>
      </w:r>
      <w:r w:rsidRPr="00E055F3">
        <w:t>объективность выводов, изложенных в акте обследования.</w:t>
      </w:r>
    </w:p>
    <w:p w:rsidR="00126492" w:rsidRDefault="00126492">
      <w:pPr>
        <w:pStyle w:val="30"/>
        <w:shd w:val="clear" w:color="auto" w:fill="auto"/>
        <w:spacing w:before="0" w:after="202"/>
        <w:ind w:left="6080"/>
      </w:pPr>
    </w:p>
    <w:p w:rsidR="00126492" w:rsidRDefault="00126492">
      <w:pPr>
        <w:pStyle w:val="30"/>
        <w:shd w:val="clear" w:color="auto" w:fill="auto"/>
        <w:spacing w:before="0" w:after="202"/>
        <w:ind w:left="6080"/>
      </w:pPr>
    </w:p>
    <w:p w:rsidR="00126492" w:rsidRDefault="00126492">
      <w:pPr>
        <w:pStyle w:val="30"/>
        <w:shd w:val="clear" w:color="auto" w:fill="auto"/>
        <w:spacing w:before="0" w:after="202"/>
        <w:ind w:left="6080"/>
      </w:pPr>
    </w:p>
    <w:p w:rsidR="00126492" w:rsidRDefault="00126492">
      <w:pPr>
        <w:pStyle w:val="30"/>
        <w:shd w:val="clear" w:color="auto" w:fill="auto"/>
        <w:spacing w:before="0" w:after="202"/>
        <w:ind w:left="6080"/>
      </w:pPr>
    </w:p>
    <w:p w:rsidR="00126492" w:rsidRDefault="00126492">
      <w:pPr>
        <w:pStyle w:val="30"/>
        <w:shd w:val="clear" w:color="auto" w:fill="auto"/>
        <w:spacing w:before="0" w:after="202"/>
        <w:ind w:left="6080"/>
      </w:pPr>
    </w:p>
    <w:p w:rsidR="00126492" w:rsidRDefault="00126492">
      <w:pPr>
        <w:pStyle w:val="30"/>
        <w:shd w:val="clear" w:color="auto" w:fill="auto"/>
        <w:spacing w:before="0" w:after="202"/>
        <w:ind w:left="6080"/>
      </w:pPr>
    </w:p>
    <w:p w:rsidR="00126492" w:rsidRDefault="00126492">
      <w:pPr>
        <w:pStyle w:val="30"/>
        <w:shd w:val="clear" w:color="auto" w:fill="auto"/>
        <w:spacing w:before="0" w:after="202"/>
        <w:ind w:left="6080"/>
      </w:pPr>
    </w:p>
    <w:p w:rsidR="00126492" w:rsidRDefault="00126492">
      <w:pPr>
        <w:pStyle w:val="30"/>
        <w:shd w:val="clear" w:color="auto" w:fill="auto"/>
        <w:spacing w:before="0" w:after="202"/>
        <w:ind w:left="6080"/>
      </w:pPr>
    </w:p>
    <w:p w:rsidR="00126492" w:rsidRDefault="00126492">
      <w:pPr>
        <w:pStyle w:val="30"/>
        <w:shd w:val="clear" w:color="auto" w:fill="auto"/>
        <w:spacing w:before="0" w:after="202"/>
        <w:ind w:left="6080"/>
      </w:pPr>
    </w:p>
    <w:p w:rsidR="00126492" w:rsidRDefault="00126492">
      <w:pPr>
        <w:pStyle w:val="30"/>
        <w:shd w:val="clear" w:color="auto" w:fill="auto"/>
        <w:spacing w:before="0" w:after="202"/>
        <w:ind w:left="6080"/>
      </w:pPr>
    </w:p>
    <w:p w:rsidR="00126492" w:rsidRDefault="00126492">
      <w:pPr>
        <w:pStyle w:val="30"/>
        <w:shd w:val="clear" w:color="auto" w:fill="auto"/>
        <w:spacing w:before="0" w:after="202"/>
        <w:ind w:left="6080"/>
      </w:pPr>
    </w:p>
    <w:p w:rsidR="00126492" w:rsidRDefault="00126492">
      <w:pPr>
        <w:pStyle w:val="30"/>
        <w:shd w:val="clear" w:color="auto" w:fill="auto"/>
        <w:spacing w:before="0" w:after="202"/>
        <w:ind w:left="6080"/>
      </w:pPr>
    </w:p>
    <w:p w:rsidR="00126492" w:rsidRDefault="00126492">
      <w:pPr>
        <w:pStyle w:val="30"/>
        <w:shd w:val="clear" w:color="auto" w:fill="auto"/>
        <w:spacing w:before="0" w:after="202"/>
        <w:ind w:left="6080"/>
      </w:pPr>
    </w:p>
    <w:p w:rsidR="00126492" w:rsidRDefault="00126492">
      <w:pPr>
        <w:pStyle w:val="30"/>
        <w:shd w:val="clear" w:color="auto" w:fill="auto"/>
        <w:spacing w:before="0" w:after="202"/>
        <w:ind w:left="6080"/>
      </w:pPr>
    </w:p>
    <w:p w:rsidR="00126492" w:rsidRDefault="00126492">
      <w:pPr>
        <w:pStyle w:val="30"/>
        <w:shd w:val="clear" w:color="auto" w:fill="auto"/>
        <w:spacing w:before="0" w:after="202"/>
        <w:ind w:left="6080"/>
      </w:pPr>
    </w:p>
    <w:p w:rsidR="004A230D" w:rsidRDefault="004A230D">
      <w:pPr>
        <w:pStyle w:val="30"/>
        <w:shd w:val="clear" w:color="auto" w:fill="auto"/>
        <w:spacing w:before="0" w:after="202"/>
        <w:ind w:left="6080"/>
      </w:pPr>
    </w:p>
    <w:p w:rsidR="004A230D" w:rsidRDefault="004A230D">
      <w:pPr>
        <w:pStyle w:val="30"/>
        <w:shd w:val="clear" w:color="auto" w:fill="auto"/>
        <w:spacing w:before="0" w:after="202"/>
        <w:ind w:left="6080"/>
      </w:pPr>
    </w:p>
    <w:p w:rsidR="004A230D" w:rsidRDefault="004A230D">
      <w:pPr>
        <w:pStyle w:val="30"/>
        <w:shd w:val="clear" w:color="auto" w:fill="auto"/>
        <w:spacing w:before="0" w:after="202"/>
        <w:ind w:left="6080"/>
      </w:pPr>
    </w:p>
    <w:p w:rsidR="004A230D" w:rsidRDefault="004A230D">
      <w:pPr>
        <w:pStyle w:val="30"/>
        <w:shd w:val="clear" w:color="auto" w:fill="auto"/>
        <w:spacing w:before="0" w:after="202"/>
        <w:ind w:left="6080"/>
      </w:pPr>
    </w:p>
    <w:p w:rsidR="004A230D" w:rsidRDefault="004A230D">
      <w:pPr>
        <w:pStyle w:val="30"/>
        <w:shd w:val="clear" w:color="auto" w:fill="auto"/>
        <w:spacing w:before="0" w:after="202"/>
        <w:ind w:left="6080"/>
      </w:pPr>
    </w:p>
    <w:p w:rsidR="004A230D" w:rsidRDefault="004A230D">
      <w:pPr>
        <w:pStyle w:val="30"/>
        <w:shd w:val="clear" w:color="auto" w:fill="auto"/>
        <w:spacing w:before="0" w:after="202"/>
        <w:ind w:left="6080"/>
      </w:pPr>
    </w:p>
    <w:p w:rsidR="004A230D" w:rsidRDefault="004A230D">
      <w:pPr>
        <w:pStyle w:val="30"/>
        <w:shd w:val="clear" w:color="auto" w:fill="auto"/>
        <w:spacing w:before="0" w:after="202"/>
        <w:ind w:left="6080"/>
      </w:pPr>
    </w:p>
    <w:p w:rsidR="004A230D" w:rsidRDefault="004A230D">
      <w:pPr>
        <w:pStyle w:val="30"/>
        <w:shd w:val="clear" w:color="auto" w:fill="auto"/>
        <w:spacing w:before="0" w:after="202"/>
        <w:ind w:left="6080"/>
      </w:pPr>
    </w:p>
    <w:p w:rsidR="00126492" w:rsidRDefault="00126492">
      <w:pPr>
        <w:pStyle w:val="30"/>
        <w:shd w:val="clear" w:color="auto" w:fill="auto"/>
        <w:spacing w:before="0" w:after="202"/>
        <w:ind w:left="6080"/>
      </w:pPr>
    </w:p>
    <w:p w:rsidR="00126492" w:rsidRDefault="00126492">
      <w:pPr>
        <w:pStyle w:val="30"/>
        <w:shd w:val="clear" w:color="auto" w:fill="auto"/>
        <w:spacing w:before="0" w:after="202"/>
        <w:ind w:left="6080"/>
      </w:pPr>
    </w:p>
    <w:p w:rsidR="00126492" w:rsidRDefault="004A230D">
      <w:pPr>
        <w:pStyle w:val="30"/>
        <w:shd w:val="clear" w:color="auto" w:fill="auto"/>
        <w:spacing w:before="0" w:after="202"/>
        <w:ind w:left="6080"/>
      </w:pPr>
      <w:r>
        <w:t>Приложение 2</w:t>
      </w:r>
    </w:p>
    <w:p w:rsidR="004A230D" w:rsidRDefault="004A230D" w:rsidP="004A230D">
      <w:pPr>
        <w:pStyle w:val="30"/>
        <w:shd w:val="clear" w:color="auto" w:fill="auto"/>
        <w:spacing w:before="0" w:after="0"/>
        <w:ind w:left="5812"/>
      </w:pPr>
      <w:r>
        <w:t>УТВЕРЖДЕНО</w:t>
      </w:r>
    </w:p>
    <w:p w:rsidR="00E50F2C" w:rsidRDefault="004A230D" w:rsidP="004A230D">
      <w:pPr>
        <w:pStyle w:val="30"/>
        <w:shd w:val="clear" w:color="auto" w:fill="auto"/>
        <w:spacing w:before="0" w:after="0"/>
        <w:ind w:left="5812"/>
      </w:pPr>
      <w:r>
        <w:t xml:space="preserve"> </w:t>
      </w:r>
      <w:r w:rsidR="005D320E">
        <w:t>постановлением админ</w:t>
      </w:r>
      <w:r>
        <w:t xml:space="preserve">истрации </w:t>
      </w:r>
      <w:proofErr w:type="spellStart"/>
      <w:r>
        <w:t>Ерзовского</w:t>
      </w:r>
      <w:proofErr w:type="spellEnd"/>
      <w:r>
        <w:t xml:space="preserve"> городского </w:t>
      </w:r>
      <w:r w:rsidR="00BF5DDD">
        <w:t xml:space="preserve">поселения от </w:t>
      </w:r>
      <w:r>
        <w:t>_______2023г. №____</w:t>
      </w:r>
    </w:p>
    <w:p w:rsidR="004A230D" w:rsidRDefault="004A230D" w:rsidP="004A230D">
      <w:pPr>
        <w:pStyle w:val="30"/>
        <w:shd w:val="clear" w:color="auto" w:fill="auto"/>
        <w:spacing w:before="0" w:after="0"/>
        <w:ind w:left="5812"/>
      </w:pPr>
    </w:p>
    <w:p w:rsidR="00E50F2C" w:rsidRPr="004A230D" w:rsidRDefault="005D320E" w:rsidP="004A230D">
      <w:pPr>
        <w:pStyle w:val="10"/>
        <w:keepNext/>
        <w:keepLines/>
        <w:shd w:val="clear" w:color="auto" w:fill="auto"/>
        <w:spacing w:before="0" w:after="0" w:line="322" w:lineRule="exact"/>
        <w:rPr>
          <w:sz w:val="24"/>
          <w:szCs w:val="24"/>
        </w:rPr>
      </w:pPr>
      <w:bookmarkStart w:id="2" w:name="bookmark6"/>
      <w:r w:rsidRPr="004A230D">
        <w:rPr>
          <w:sz w:val="24"/>
          <w:szCs w:val="24"/>
        </w:rPr>
        <w:t>Состав</w:t>
      </w:r>
      <w:bookmarkEnd w:id="2"/>
    </w:p>
    <w:p w:rsidR="00E50F2C" w:rsidRPr="004A230D" w:rsidRDefault="005D320E">
      <w:pPr>
        <w:pStyle w:val="20"/>
        <w:shd w:val="clear" w:color="auto" w:fill="auto"/>
        <w:spacing w:after="0"/>
        <w:rPr>
          <w:sz w:val="24"/>
          <w:szCs w:val="24"/>
        </w:rPr>
      </w:pPr>
      <w:r w:rsidRPr="004A230D">
        <w:rPr>
          <w:sz w:val="24"/>
          <w:szCs w:val="24"/>
        </w:rPr>
        <w:t>Комиссии по проведения обследования, оценки технического состояния</w:t>
      </w:r>
      <w:r w:rsidRPr="004A230D">
        <w:rPr>
          <w:sz w:val="24"/>
          <w:szCs w:val="24"/>
        </w:rPr>
        <w:br/>
        <w:t>автомобильных дорог общего пользования местного значения</w:t>
      </w:r>
    </w:p>
    <w:p w:rsidR="00E50F2C" w:rsidRPr="004A230D" w:rsidRDefault="00BF5DDD">
      <w:pPr>
        <w:pStyle w:val="20"/>
        <w:shd w:val="clear" w:color="auto" w:fill="auto"/>
        <w:spacing w:after="273"/>
        <w:rPr>
          <w:sz w:val="24"/>
          <w:szCs w:val="24"/>
        </w:rPr>
      </w:pPr>
      <w:proofErr w:type="spellStart"/>
      <w:r w:rsidRPr="004A230D">
        <w:rPr>
          <w:sz w:val="24"/>
          <w:szCs w:val="24"/>
        </w:rPr>
        <w:t>Ерзовского</w:t>
      </w:r>
      <w:proofErr w:type="spellEnd"/>
      <w:r w:rsidRPr="004A230D">
        <w:rPr>
          <w:sz w:val="24"/>
          <w:szCs w:val="24"/>
        </w:rPr>
        <w:t xml:space="preserve"> городского поселения</w:t>
      </w:r>
      <w:r w:rsidR="005D320E" w:rsidRPr="004A230D">
        <w:rPr>
          <w:sz w:val="24"/>
          <w:szCs w:val="24"/>
        </w:rPr>
        <w:t>.</w:t>
      </w:r>
    </w:p>
    <w:p w:rsidR="00E50F2C" w:rsidRPr="004A230D" w:rsidRDefault="005D320E">
      <w:pPr>
        <w:pStyle w:val="10"/>
        <w:keepNext/>
        <w:keepLines/>
        <w:shd w:val="clear" w:color="auto" w:fill="auto"/>
        <w:spacing w:before="0" w:after="304" w:line="280" w:lineRule="exact"/>
        <w:jc w:val="both"/>
        <w:rPr>
          <w:sz w:val="24"/>
          <w:szCs w:val="24"/>
        </w:rPr>
      </w:pPr>
      <w:bookmarkStart w:id="3" w:name="bookmark7"/>
      <w:r w:rsidRPr="004A230D">
        <w:rPr>
          <w:sz w:val="24"/>
          <w:szCs w:val="24"/>
        </w:rPr>
        <w:t>Председатель комиссии</w:t>
      </w:r>
      <w:r w:rsidRPr="004A230D">
        <w:rPr>
          <w:rStyle w:val="11"/>
          <w:sz w:val="24"/>
          <w:szCs w:val="24"/>
        </w:rPr>
        <w:t>:</w:t>
      </w:r>
      <w:bookmarkEnd w:id="3"/>
    </w:p>
    <w:p w:rsidR="00E50F2C" w:rsidRDefault="004A230D">
      <w:pPr>
        <w:pStyle w:val="20"/>
        <w:shd w:val="clear" w:color="auto" w:fill="auto"/>
        <w:spacing w:after="273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="005D320E" w:rsidRPr="004A230D">
        <w:rPr>
          <w:sz w:val="24"/>
          <w:szCs w:val="24"/>
        </w:rPr>
        <w:t xml:space="preserve"> гла</w:t>
      </w:r>
      <w:r w:rsidR="00BF5DDD" w:rsidRPr="004A230D">
        <w:rPr>
          <w:sz w:val="24"/>
          <w:szCs w:val="24"/>
        </w:rPr>
        <w:t>в</w:t>
      </w:r>
      <w:r>
        <w:rPr>
          <w:sz w:val="24"/>
          <w:szCs w:val="24"/>
        </w:rPr>
        <w:t>ы</w:t>
      </w:r>
      <w:r w:rsidR="00BF5DDD" w:rsidRPr="004A230D">
        <w:rPr>
          <w:sz w:val="24"/>
          <w:szCs w:val="24"/>
        </w:rPr>
        <w:t xml:space="preserve"> </w:t>
      </w:r>
      <w:proofErr w:type="spellStart"/>
      <w:r w:rsidR="00BF5DDD" w:rsidRPr="004A230D">
        <w:rPr>
          <w:sz w:val="24"/>
          <w:szCs w:val="24"/>
        </w:rPr>
        <w:t>Ерзовского</w:t>
      </w:r>
      <w:proofErr w:type="spellEnd"/>
      <w:r w:rsidR="00BF5DDD" w:rsidRPr="004A230D">
        <w:rPr>
          <w:sz w:val="24"/>
          <w:szCs w:val="24"/>
        </w:rPr>
        <w:t xml:space="preserve"> городского поселения</w:t>
      </w:r>
      <w:r w:rsidR="005D320E" w:rsidRPr="004A230D">
        <w:rPr>
          <w:sz w:val="24"/>
          <w:szCs w:val="24"/>
        </w:rPr>
        <w:t>.</w:t>
      </w:r>
    </w:p>
    <w:p w:rsidR="004A230D" w:rsidRPr="004A230D" w:rsidRDefault="004A230D">
      <w:pPr>
        <w:pStyle w:val="20"/>
        <w:shd w:val="clear" w:color="auto" w:fill="auto"/>
        <w:spacing w:after="273"/>
        <w:jc w:val="both"/>
        <w:rPr>
          <w:sz w:val="24"/>
          <w:szCs w:val="24"/>
        </w:rPr>
      </w:pPr>
      <w:r w:rsidRPr="004A230D">
        <w:rPr>
          <w:b/>
          <w:sz w:val="24"/>
          <w:szCs w:val="24"/>
        </w:rPr>
        <w:t>Секретарь комиссии:</w:t>
      </w:r>
    </w:p>
    <w:p w:rsidR="004A230D" w:rsidRPr="004A230D" w:rsidRDefault="004A230D">
      <w:pPr>
        <w:pStyle w:val="20"/>
        <w:shd w:val="clear" w:color="auto" w:fill="auto"/>
        <w:spacing w:after="273"/>
        <w:jc w:val="both"/>
        <w:rPr>
          <w:sz w:val="24"/>
          <w:szCs w:val="24"/>
        </w:rPr>
      </w:pPr>
      <w:r w:rsidRPr="004A230D">
        <w:rPr>
          <w:sz w:val="24"/>
          <w:szCs w:val="24"/>
        </w:rPr>
        <w:t>Специалист 2 категории</w:t>
      </w:r>
      <w:r>
        <w:rPr>
          <w:sz w:val="24"/>
          <w:szCs w:val="24"/>
        </w:rPr>
        <w:t xml:space="preserve"> </w:t>
      </w:r>
      <w:r w:rsidR="00307EB7">
        <w:rPr>
          <w:sz w:val="24"/>
          <w:szCs w:val="24"/>
        </w:rPr>
        <w:t xml:space="preserve">– консультант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Ерзовского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CE44EE" w:rsidRPr="004A230D" w:rsidRDefault="005D320E" w:rsidP="00CE44EE">
      <w:pPr>
        <w:pStyle w:val="10"/>
        <w:keepNext/>
        <w:keepLines/>
        <w:shd w:val="clear" w:color="auto" w:fill="auto"/>
        <w:spacing w:before="0" w:after="299" w:line="280" w:lineRule="exact"/>
        <w:jc w:val="both"/>
        <w:rPr>
          <w:sz w:val="24"/>
          <w:szCs w:val="24"/>
        </w:rPr>
      </w:pPr>
      <w:bookmarkStart w:id="4" w:name="bookmark9"/>
      <w:r w:rsidRPr="004A230D">
        <w:rPr>
          <w:sz w:val="24"/>
          <w:szCs w:val="24"/>
        </w:rPr>
        <w:t>Члены комиссии:</w:t>
      </w:r>
      <w:bookmarkEnd w:id="4"/>
    </w:p>
    <w:p w:rsidR="00E50F2C" w:rsidRPr="004A230D" w:rsidRDefault="000046F6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after="0"/>
        <w:jc w:val="both"/>
        <w:rPr>
          <w:sz w:val="24"/>
          <w:szCs w:val="24"/>
        </w:rPr>
      </w:pPr>
      <w:r w:rsidRPr="004A230D">
        <w:rPr>
          <w:rStyle w:val="21"/>
          <w:sz w:val="24"/>
          <w:szCs w:val="24"/>
        </w:rPr>
        <w:t>Специалист МКУ «УКС ТОД»</w:t>
      </w:r>
      <w:r w:rsidR="005D320E" w:rsidRPr="004A230D">
        <w:rPr>
          <w:rStyle w:val="21"/>
          <w:sz w:val="24"/>
          <w:szCs w:val="24"/>
        </w:rPr>
        <w:t xml:space="preserve"> (по согласованию).</w:t>
      </w:r>
    </w:p>
    <w:p w:rsidR="00E50F2C" w:rsidRPr="004A230D" w:rsidRDefault="000046F6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after="0"/>
        <w:jc w:val="both"/>
        <w:rPr>
          <w:sz w:val="24"/>
          <w:szCs w:val="24"/>
        </w:rPr>
      </w:pPr>
      <w:r w:rsidRPr="004A230D">
        <w:rPr>
          <w:rStyle w:val="21"/>
          <w:sz w:val="24"/>
          <w:szCs w:val="24"/>
        </w:rPr>
        <w:t>У</w:t>
      </w:r>
      <w:r w:rsidR="005D320E" w:rsidRPr="004A230D">
        <w:rPr>
          <w:rStyle w:val="21"/>
          <w:sz w:val="24"/>
          <w:szCs w:val="24"/>
        </w:rPr>
        <w:t>частковый уполномоченн</w:t>
      </w:r>
      <w:r w:rsidRPr="004A230D">
        <w:rPr>
          <w:rStyle w:val="21"/>
          <w:sz w:val="24"/>
          <w:szCs w:val="24"/>
        </w:rPr>
        <w:t xml:space="preserve">ый по ОМВД России по </w:t>
      </w:r>
      <w:proofErr w:type="spellStart"/>
      <w:r w:rsidRPr="004A230D">
        <w:rPr>
          <w:rStyle w:val="21"/>
          <w:sz w:val="24"/>
          <w:szCs w:val="24"/>
        </w:rPr>
        <w:t>Городищенскому</w:t>
      </w:r>
      <w:proofErr w:type="spellEnd"/>
      <w:r w:rsidR="005D320E" w:rsidRPr="004A230D">
        <w:rPr>
          <w:rStyle w:val="21"/>
          <w:sz w:val="24"/>
          <w:szCs w:val="24"/>
        </w:rPr>
        <w:t xml:space="preserve"> району (по согласованию).</w:t>
      </w:r>
    </w:p>
    <w:p w:rsidR="00CE44EE" w:rsidRDefault="00307EB7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after="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Ведущий </w:t>
      </w:r>
      <w:r w:rsidR="00CE44EE" w:rsidRPr="004A230D">
        <w:rPr>
          <w:rStyle w:val="21"/>
          <w:sz w:val="24"/>
          <w:szCs w:val="24"/>
        </w:rPr>
        <w:t xml:space="preserve">специалист по управлению муниципальным имуществом, землепользованию, землеустройству и </w:t>
      </w:r>
      <w:proofErr w:type="gramStart"/>
      <w:r w:rsidR="00CE44EE" w:rsidRPr="004A230D">
        <w:rPr>
          <w:rStyle w:val="21"/>
          <w:sz w:val="24"/>
          <w:szCs w:val="24"/>
        </w:rPr>
        <w:t>контролю за</w:t>
      </w:r>
      <w:proofErr w:type="gramEnd"/>
      <w:r w:rsidR="00CE44EE" w:rsidRPr="004A230D">
        <w:rPr>
          <w:rStyle w:val="21"/>
          <w:sz w:val="24"/>
          <w:szCs w:val="24"/>
        </w:rPr>
        <w:t xml:space="preserve"> пользованием землей.</w:t>
      </w:r>
    </w:p>
    <w:p w:rsidR="00307EB7" w:rsidRDefault="00307EB7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after="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Ведущий специалист по социальной политике.</w:t>
      </w:r>
    </w:p>
    <w:p w:rsidR="00307EB7" w:rsidRPr="004A230D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  <w:rPr>
          <w:rStyle w:val="21"/>
          <w:sz w:val="24"/>
          <w:szCs w:val="24"/>
        </w:rPr>
      </w:pPr>
    </w:p>
    <w:p w:rsidR="00CE44EE" w:rsidRDefault="00CE44EE" w:rsidP="00CE44EE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</w:pPr>
    </w:p>
    <w:p w:rsidR="00307EB7" w:rsidRPr="007A3E38" w:rsidRDefault="00307EB7" w:rsidP="00307EB7">
      <w:pPr>
        <w:rPr>
          <w:rFonts w:ascii="Times New Roman" w:hAnsi="Times New Roman" w:cs="Times New Roman"/>
        </w:rPr>
      </w:pPr>
    </w:p>
    <w:p w:rsidR="00307EB7" w:rsidRPr="007A3E38" w:rsidRDefault="00307EB7" w:rsidP="00307EB7">
      <w:pPr>
        <w:pStyle w:val="30"/>
        <w:shd w:val="clear" w:color="auto" w:fill="auto"/>
        <w:spacing w:before="0" w:after="0"/>
        <w:ind w:left="5812"/>
      </w:pPr>
      <w:r w:rsidRPr="007A3E38">
        <w:t>УТВЕРЖДЕНО</w:t>
      </w:r>
    </w:p>
    <w:p w:rsidR="00307EB7" w:rsidRPr="007A3E38" w:rsidRDefault="00307EB7" w:rsidP="00307EB7">
      <w:pPr>
        <w:pStyle w:val="30"/>
        <w:shd w:val="clear" w:color="auto" w:fill="auto"/>
        <w:spacing w:before="0" w:after="0"/>
        <w:ind w:left="5812"/>
      </w:pPr>
      <w:r w:rsidRPr="007A3E38">
        <w:t xml:space="preserve"> постановлением администрации </w:t>
      </w:r>
      <w:proofErr w:type="spellStart"/>
      <w:r w:rsidRPr="007A3E38">
        <w:t>Ерзовского</w:t>
      </w:r>
      <w:proofErr w:type="spellEnd"/>
      <w:r w:rsidRPr="007A3E38">
        <w:t xml:space="preserve"> городского поселения от _______2023г. №____</w:t>
      </w:r>
    </w:p>
    <w:p w:rsidR="00307EB7" w:rsidRPr="007A3E38" w:rsidRDefault="00307EB7" w:rsidP="00307EB7">
      <w:pPr>
        <w:jc w:val="right"/>
        <w:rPr>
          <w:rFonts w:ascii="Times New Roman" w:hAnsi="Times New Roman" w:cs="Times New Roman"/>
          <w:b/>
        </w:rPr>
      </w:pPr>
    </w:p>
    <w:p w:rsidR="00307EB7" w:rsidRPr="007A3E38" w:rsidRDefault="00307EB7" w:rsidP="00307EB7">
      <w:pPr>
        <w:jc w:val="right"/>
        <w:rPr>
          <w:rFonts w:ascii="Times New Roman" w:hAnsi="Times New Roman" w:cs="Times New Roman"/>
          <w:b/>
        </w:rPr>
      </w:pPr>
    </w:p>
    <w:p w:rsidR="00307EB7" w:rsidRPr="007A3E38" w:rsidRDefault="00307EB7" w:rsidP="00307EB7">
      <w:pPr>
        <w:tabs>
          <w:tab w:val="center" w:pos="4706"/>
          <w:tab w:val="left" w:pos="5535"/>
        </w:tabs>
        <w:rPr>
          <w:rFonts w:ascii="Times New Roman" w:hAnsi="Times New Roman" w:cs="Times New Roman"/>
          <w:b/>
        </w:rPr>
      </w:pPr>
      <w:r w:rsidRPr="007A3E38">
        <w:rPr>
          <w:rFonts w:ascii="Times New Roman" w:hAnsi="Times New Roman" w:cs="Times New Roman"/>
          <w:b/>
        </w:rPr>
        <w:tab/>
        <w:t xml:space="preserve">АКТ </w:t>
      </w:r>
      <w:r w:rsidRPr="007A3E38">
        <w:rPr>
          <w:rFonts w:ascii="Times New Roman" w:hAnsi="Times New Roman" w:cs="Times New Roman"/>
          <w:b/>
        </w:rPr>
        <w:tab/>
      </w:r>
    </w:p>
    <w:p w:rsidR="00307EB7" w:rsidRPr="007A3E38" w:rsidRDefault="00307EB7" w:rsidP="00307EB7">
      <w:pPr>
        <w:jc w:val="center"/>
        <w:rPr>
          <w:rFonts w:ascii="Times New Roman" w:hAnsi="Times New Roman" w:cs="Times New Roman"/>
          <w:b/>
        </w:rPr>
      </w:pPr>
      <w:r w:rsidRPr="007A3E38">
        <w:rPr>
          <w:rFonts w:ascii="Times New Roman" w:hAnsi="Times New Roman" w:cs="Times New Roman"/>
          <w:b/>
        </w:rPr>
        <w:t>Оценки технического состояния автомобильной дороги,</w:t>
      </w:r>
    </w:p>
    <w:p w:rsidR="00307EB7" w:rsidRPr="007A3E38" w:rsidRDefault="00307EB7" w:rsidP="00307EB7">
      <w:pPr>
        <w:jc w:val="center"/>
        <w:rPr>
          <w:rFonts w:ascii="Times New Roman" w:hAnsi="Times New Roman" w:cs="Times New Roman"/>
          <w:b/>
        </w:rPr>
      </w:pPr>
      <w:proofErr w:type="gramStart"/>
      <w:r w:rsidRPr="007A3E38">
        <w:rPr>
          <w:rFonts w:ascii="Times New Roman" w:hAnsi="Times New Roman" w:cs="Times New Roman"/>
          <w:b/>
        </w:rPr>
        <w:t xml:space="preserve">Расположенной на территории </w:t>
      </w:r>
      <w:proofErr w:type="spellStart"/>
      <w:r w:rsidRPr="007A3E38">
        <w:rPr>
          <w:rFonts w:ascii="Times New Roman" w:hAnsi="Times New Roman" w:cs="Times New Roman"/>
          <w:b/>
        </w:rPr>
        <w:t>Ерзовского</w:t>
      </w:r>
      <w:proofErr w:type="spellEnd"/>
      <w:r w:rsidRPr="007A3E38">
        <w:rPr>
          <w:rFonts w:ascii="Times New Roman" w:hAnsi="Times New Roman" w:cs="Times New Roman"/>
          <w:b/>
        </w:rPr>
        <w:t xml:space="preserve"> городского поселения</w:t>
      </w:r>
      <w:proofErr w:type="gramEnd"/>
    </w:p>
    <w:p w:rsidR="00307EB7" w:rsidRPr="007A3E38" w:rsidRDefault="00307EB7" w:rsidP="00307EB7">
      <w:pPr>
        <w:rPr>
          <w:rFonts w:ascii="Times New Roman" w:hAnsi="Times New Roman" w:cs="Times New Roman"/>
          <w:b/>
        </w:rPr>
      </w:pPr>
    </w:p>
    <w:p w:rsidR="00307EB7" w:rsidRPr="007A3E38" w:rsidRDefault="00307EB7" w:rsidP="00307EB7">
      <w:pPr>
        <w:jc w:val="center"/>
        <w:rPr>
          <w:rFonts w:ascii="Times New Roman" w:hAnsi="Times New Roman" w:cs="Times New Roman"/>
          <w:b/>
        </w:rPr>
      </w:pPr>
      <w:r w:rsidRPr="007A3E38">
        <w:rPr>
          <w:rFonts w:ascii="Times New Roman" w:hAnsi="Times New Roman" w:cs="Times New Roman"/>
          <w:b/>
        </w:rPr>
        <w:t xml:space="preserve">_______202___ года                                                                                              </w:t>
      </w:r>
      <w:proofErr w:type="spellStart"/>
      <w:r w:rsidRPr="007A3E38">
        <w:rPr>
          <w:rFonts w:ascii="Times New Roman" w:hAnsi="Times New Roman" w:cs="Times New Roman"/>
          <w:b/>
        </w:rPr>
        <w:t>рп</w:t>
      </w:r>
      <w:proofErr w:type="gramStart"/>
      <w:r w:rsidRPr="007A3E38">
        <w:rPr>
          <w:rFonts w:ascii="Times New Roman" w:hAnsi="Times New Roman" w:cs="Times New Roman"/>
          <w:b/>
        </w:rPr>
        <w:t>.Е</w:t>
      </w:r>
      <w:proofErr w:type="gramEnd"/>
      <w:r w:rsidRPr="007A3E38">
        <w:rPr>
          <w:rFonts w:ascii="Times New Roman" w:hAnsi="Times New Roman" w:cs="Times New Roman"/>
          <w:b/>
        </w:rPr>
        <w:t>рзовка</w:t>
      </w:r>
      <w:proofErr w:type="spellEnd"/>
    </w:p>
    <w:p w:rsidR="00307EB7" w:rsidRPr="007A3E38" w:rsidRDefault="00307EB7" w:rsidP="00307EB7">
      <w:pPr>
        <w:jc w:val="center"/>
        <w:rPr>
          <w:rFonts w:ascii="Times New Roman" w:hAnsi="Times New Roman" w:cs="Times New Roman"/>
        </w:rPr>
      </w:pPr>
    </w:p>
    <w:p w:rsidR="00307EB7" w:rsidRPr="007A3E38" w:rsidRDefault="00307EB7" w:rsidP="00307EB7">
      <w:pPr>
        <w:ind w:firstLine="708"/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 xml:space="preserve">Комиссия по оценке технического состояния автомобильных дорог местного значения, расположенных на территории </w:t>
      </w:r>
      <w:proofErr w:type="spellStart"/>
      <w:r w:rsidRPr="007A3E38">
        <w:rPr>
          <w:rFonts w:ascii="Times New Roman" w:hAnsi="Times New Roman" w:cs="Times New Roman"/>
        </w:rPr>
        <w:t>Ерзовского</w:t>
      </w:r>
      <w:proofErr w:type="spellEnd"/>
      <w:r w:rsidRPr="007A3E38">
        <w:rPr>
          <w:rFonts w:ascii="Times New Roman" w:hAnsi="Times New Roman" w:cs="Times New Roman"/>
        </w:rPr>
        <w:t xml:space="preserve"> городского поселения, действующая на основании постановления администрации </w:t>
      </w:r>
      <w:proofErr w:type="spellStart"/>
      <w:r w:rsidRPr="007A3E38">
        <w:rPr>
          <w:rFonts w:ascii="Times New Roman" w:hAnsi="Times New Roman" w:cs="Times New Roman"/>
        </w:rPr>
        <w:t>Ерзовского</w:t>
      </w:r>
      <w:proofErr w:type="spellEnd"/>
      <w:r w:rsidRPr="007A3E38">
        <w:rPr>
          <w:rFonts w:ascii="Times New Roman" w:hAnsi="Times New Roman" w:cs="Times New Roman"/>
        </w:rPr>
        <w:t xml:space="preserve"> городского поселения от _____2023г</w:t>
      </w:r>
      <w:proofErr w:type="gramStart"/>
      <w:r w:rsidRPr="007A3E38">
        <w:rPr>
          <w:rFonts w:ascii="Times New Roman" w:hAnsi="Times New Roman" w:cs="Times New Roman"/>
        </w:rPr>
        <w:t>. №____,</w:t>
      </w:r>
      <w:proofErr w:type="gramEnd"/>
      <w:r w:rsidRPr="007A3E38">
        <w:rPr>
          <w:rFonts w:ascii="Times New Roman" w:hAnsi="Times New Roman" w:cs="Times New Roman"/>
        </w:rPr>
        <w:t>в составе:</w:t>
      </w:r>
    </w:p>
    <w:p w:rsidR="00307EB7" w:rsidRPr="007A3E38" w:rsidRDefault="00307EB7" w:rsidP="00307EB7">
      <w:pPr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Председатель комиссии:_______________________________________________________.</w:t>
      </w:r>
    </w:p>
    <w:p w:rsidR="00307EB7" w:rsidRPr="007A3E38" w:rsidRDefault="00307EB7" w:rsidP="00307EB7">
      <w:pPr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Секретарь комиссии:__________________________________________________________.</w:t>
      </w:r>
    </w:p>
    <w:p w:rsidR="00307EB7" w:rsidRPr="007A3E38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  <w:rPr>
          <w:sz w:val="24"/>
          <w:szCs w:val="24"/>
        </w:rPr>
      </w:pPr>
      <w:r w:rsidRPr="007A3E38">
        <w:rPr>
          <w:sz w:val="24"/>
          <w:szCs w:val="24"/>
        </w:rPr>
        <w:t>Члены комисс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A33FD0" w:rsidRPr="007A3E38" w:rsidRDefault="00A33FD0" w:rsidP="00307EB7">
      <w:pPr>
        <w:pStyle w:val="20"/>
        <w:shd w:val="clear" w:color="auto" w:fill="auto"/>
        <w:tabs>
          <w:tab w:val="left" w:pos="408"/>
        </w:tabs>
        <w:spacing w:after="0"/>
        <w:jc w:val="both"/>
        <w:rPr>
          <w:sz w:val="24"/>
          <w:szCs w:val="24"/>
        </w:rPr>
      </w:pPr>
      <w:r w:rsidRPr="007A3E38">
        <w:rPr>
          <w:sz w:val="24"/>
          <w:szCs w:val="24"/>
        </w:rPr>
        <w:t>Рассмотрев представленную документацию: _________________________________и проведя визуальное обследование объекта _________________________________по адресу:</w:t>
      </w:r>
    </w:p>
    <w:p w:rsidR="00A33FD0" w:rsidRPr="007A3E38" w:rsidRDefault="00A33FD0" w:rsidP="00A33FD0">
      <w:pPr>
        <w:pStyle w:val="20"/>
        <w:shd w:val="clear" w:color="auto" w:fill="auto"/>
        <w:tabs>
          <w:tab w:val="left" w:pos="408"/>
        </w:tabs>
        <w:spacing w:after="0"/>
        <w:jc w:val="both"/>
        <w:rPr>
          <w:sz w:val="24"/>
          <w:szCs w:val="24"/>
        </w:rPr>
      </w:pPr>
      <w:proofErr w:type="spellStart"/>
      <w:r w:rsidRPr="007A3E38">
        <w:rPr>
          <w:sz w:val="24"/>
          <w:szCs w:val="24"/>
        </w:rPr>
        <w:t>Городищенский</w:t>
      </w:r>
      <w:proofErr w:type="spellEnd"/>
      <w:r w:rsidRPr="007A3E38">
        <w:rPr>
          <w:sz w:val="24"/>
          <w:szCs w:val="24"/>
        </w:rPr>
        <w:t xml:space="preserve"> район, </w:t>
      </w:r>
      <w:proofErr w:type="spellStart"/>
      <w:r w:rsidRPr="007A3E38">
        <w:rPr>
          <w:sz w:val="24"/>
          <w:szCs w:val="24"/>
        </w:rPr>
        <w:t>рп</w:t>
      </w:r>
      <w:proofErr w:type="spellEnd"/>
      <w:r w:rsidRPr="007A3E38">
        <w:rPr>
          <w:sz w:val="24"/>
          <w:szCs w:val="24"/>
        </w:rPr>
        <w:t>. Ерзовка, год ввода в эксплуатацию ________, дата последнего ремонта, реконструкции __________, протяженность ________</w:t>
      </w:r>
      <w:proofErr w:type="gramStart"/>
      <w:r w:rsidRPr="007A3E38">
        <w:rPr>
          <w:sz w:val="24"/>
          <w:szCs w:val="24"/>
        </w:rPr>
        <w:t>км</w:t>
      </w:r>
      <w:proofErr w:type="gramEnd"/>
      <w:r w:rsidRPr="007A3E38">
        <w:rPr>
          <w:sz w:val="24"/>
          <w:szCs w:val="24"/>
        </w:rPr>
        <w:t>., установила следующее:</w:t>
      </w:r>
    </w:p>
    <w:p w:rsidR="00307EB7" w:rsidRPr="007A3E38" w:rsidRDefault="00307EB7" w:rsidP="00A33FD0">
      <w:pPr>
        <w:pStyle w:val="20"/>
        <w:shd w:val="clear" w:color="auto" w:fill="auto"/>
        <w:tabs>
          <w:tab w:val="left" w:pos="408"/>
        </w:tabs>
        <w:spacing w:after="0"/>
        <w:jc w:val="both"/>
        <w:rPr>
          <w:sz w:val="24"/>
          <w:szCs w:val="24"/>
        </w:rPr>
      </w:pPr>
      <w:r w:rsidRPr="007A3E38">
        <w:rPr>
          <w:sz w:val="24"/>
          <w:szCs w:val="24"/>
        </w:rPr>
        <w:tab/>
      </w:r>
    </w:p>
    <w:p w:rsidR="00307EB7" w:rsidRPr="007A3E38" w:rsidRDefault="00A33FD0" w:rsidP="00A33FD0">
      <w:pPr>
        <w:tabs>
          <w:tab w:val="right" w:pos="9355"/>
        </w:tabs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 xml:space="preserve">1). </w:t>
      </w:r>
      <w:r w:rsidR="007A3E38">
        <w:rPr>
          <w:rFonts w:ascii="Times New Roman" w:hAnsi="Times New Roman" w:cs="Times New Roman"/>
        </w:rPr>
        <w:t>Постоянные п</w:t>
      </w:r>
      <w:r w:rsidR="00307EB7" w:rsidRPr="007A3E38">
        <w:rPr>
          <w:rFonts w:ascii="Times New Roman" w:hAnsi="Times New Roman" w:cs="Times New Roman"/>
        </w:rPr>
        <w:t>араметры и характеристики автомобильной дороги (технический уровень автомобильной</w:t>
      </w:r>
      <w:r w:rsidR="007A3E38">
        <w:t> </w:t>
      </w:r>
      <w:r w:rsidR="00307EB7" w:rsidRPr="007A3E38">
        <w:rPr>
          <w:rFonts w:ascii="Times New Roman" w:hAnsi="Times New Roman" w:cs="Times New Roman"/>
        </w:rPr>
        <w:t xml:space="preserve">дороги): </w:t>
      </w:r>
    </w:p>
    <w:p w:rsidR="00307EB7" w:rsidRPr="007A3E38" w:rsidRDefault="00307EB7" w:rsidP="00307EB7">
      <w:pPr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Протяженность: ______________________________________________________</w:t>
      </w:r>
      <w:r w:rsidR="00A33FD0" w:rsidRPr="007A3E38">
        <w:rPr>
          <w:rFonts w:ascii="Times New Roman" w:hAnsi="Times New Roman" w:cs="Times New Roman"/>
        </w:rPr>
        <w:t>__</w:t>
      </w:r>
      <w:r w:rsidRPr="007A3E38">
        <w:rPr>
          <w:rFonts w:ascii="Times New Roman" w:hAnsi="Times New Roman" w:cs="Times New Roman"/>
        </w:rPr>
        <w:t>_______.</w:t>
      </w:r>
    </w:p>
    <w:p w:rsidR="00307EB7" w:rsidRPr="007A3E38" w:rsidRDefault="00307EB7" w:rsidP="00307EB7">
      <w:pPr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Ширина проезжей части и земляного полотна: ______________________________</w:t>
      </w:r>
      <w:r w:rsidR="00A33FD0" w:rsidRPr="007A3E38">
        <w:rPr>
          <w:rFonts w:ascii="Times New Roman" w:hAnsi="Times New Roman" w:cs="Times New Roman"/>
        </w:rPr>
        <w:t>_</w:t>
      </w:r>
      <w:r w:rsidRPr="007A3E38">
        <w:rPr>
          <w:rFonts w:ascii="Times New Roman" w:hAnsi="Times New Roman" w:cs="Times New Roman"/>
        </w:rPr>
        <w:t>______.</w:t>
      </w:r>
    </w:p>
    <w:p w:rsidR="00307EB7" w:rsidRPr="007A3E38" w:rsidRDefault="00307EB7" w:rsidP="00307EB7">
      <w:pPr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Габариты искусственных дорожных сооружений: ____________________________</w:t>
      </w:r>
      <w:r w:rsidR="00A33FD0" w:rsidRPr="007A3E38">
        <w:rPr>
          <w:rFonts w:ascii="Times New Roman" w:hAnsi="Times New Roman" w:cs="Times New Roman"/>
        </w:rPr>
        <w:t>_</w:t>
      </w:r>
      <w:r w:rsidRPr="007A3E38">
        <w:rPr>
          <w:rFonts w:ascii="Times New Roman" w:hAnsi="Times New Roman" w:cs="Times New Roman"/>
        </w:rPr>
        <w:t>_____.</w:t>
      </w:r>
    </w:p>
    <w:p w:rsidR="00307EB7" w:rsidRPr="007A3E38" w:rsidRDefault="00307EB7" w:rsidP="00307EB7">
      <w:pPr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Наличие элементов водоотвода: ____________________________________________</w:t>
      </w:r>
      <w:r w:rsidR="00A33FD0" w:rsidRPr="007A3E38">
        <w:rPr>
          <w:rFonts w:ascii="Times New Roman" w:hAnsi="Times New Roman" w:cs="Times New Roman"/>
        </w:rPr>
        <w:t>_</w:t>
      </w:r>
      <w:r w:rsidRPr="007A3E38">
        <w:rPr>
          <w:rFonts w:ascii="Times New Roman" w:hAnsi="Times New Roman" w:cs="Times New Roman"/>
        </w:rPr>
        <w:t>____.</w:t>
      </w:r>
    </w:p>
    <w:p w:rsidR="00A33FD0" w:rsidRPr="007A3E38" w:rsidRDefault="00A33FD0" w:rsidP="00307EB7">
      <w:pPr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Высота насыпи и глубина выемки: _______________________________________________.</w:t>
      </w:r>
    </w:p>
    <w:p w:rsidR="00307EB7" w:rsidRPr="007A3E38" w:rsidRDefault="00A33FD0" w:rsidP="00307EB7">
      <w:pPr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Наличие т</w:t>
      </w:r>
      <w:r w:rsidR="00307EB7" w:rsidRPr="007A3E38">
        <w:rPr>
          <w:rFonts w:ascii="Times New Roman" w:hAnsi="Times New Roman" w:cs="Times New Roman"/>
        </w:rPr>
        <w:t>ехнических средств организации дорожного движения: ________________</w:t>
      </w:r>
      <w:r w:rsidRPr="007A3E38">
        <w:rPr>
          <w:rFonts w:ascii="Times New Roman" w:hAnsi="Times New Roman" w:cs="Times New Roman"/>
        </w:rPr>
        <w:t>__________________________________________________</w:t>
      </w:r>
      <w:r w:rsidR="00307EB7" w:rsidRPr="007A3E38">
        <w:rPr>
          <w:rFonts w:ascii="Times New Roman" w:hAnsi="Times New Roman" w:cs="Times New Roman"/>
        </w:rPr>
        <w:t>___________.</w:t>
      </w:r>
    </w:p>
    <w:p w:rsidR="00A33FD0" w:rsidRPr="007A3E38" w:rsidRDefault="00A33FD0" w:rsidP="00A33FD0">
      <w:pPr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2). 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(эксплуатационное состояние автомобильной дороги):</w:t>
      </w:r>
    </w:p>
    <w:p w:rsidR="00A33FD0" w:rsidRPr="007A3E38" w:rsidRDefault="00A33FD0" w:rsidP="00A33FD0">
      <w:pPr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Продольная ровность и глубина колеи дорожного покрытия: _________________________.</w:t>
      </w:r>
    </w:p>
    <w:p w:rsidR="00A33FD0" w:rsidRPr="007A3E38" w:rsidRDefault="00A33FD0" w:rsidP="00A33FD0">
      <w:pPr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Сцепные свойства дорожного покрытия и состояние обочин:_________________________.</w:t>
      </w:r>
    </w:p>
    <w:p w:rsidR="00A33FD0" w:rsidRPr="007A3E38" w:rsidRDefault="00A33FD0" w:rsidP="00A33FD0">
      <w:pPr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 xml:space="preserve">Прочность </w:t>
      </w:r>
      <w:proofErr w:type="gramStart"/>
      <w:r w:rsidRPr="007A3E38">
        <w:rPr>
          <w:rFonts w:ascii="Times New Roman" w:hAnsi="Times New Roman" w:cs="Times New Roman"/>
        </w:rPr>
        <w:t>дорожной</w:t>
      </w:r>
      <w:proofErr w:type="gramEnd"/>
      <w:r w:rsidRPr="007A3E38">
        <w:rPr>
          <w:rFonts w:ascii="Times New Roman" w:hAnsi="Times New Roman" w:cs="Times New Roman"/>
        </w:rPr>
        <w:t xml:space="preserve"> </w:t>
      </w:r>
      <w:proofErr w:type="spellStart"/>
      <w:r w:rsidRPr="007A3E38">
        <w:rPr>
          <w:rFonts w:ascii="Times New Roman" w:hAnsi="Times New Roman" w:cs="Times New Roman"/>
        </w:rPr>
        <w:t>одежы</w:t>
      </w:r>
      <w:proofErr w:type="spellEnd"/>
      <w:r w:rsidRPr="007A3E38">
        <w:rPr>
          <w:rFonts w:ascii="Times New Roman" w:hAnsi="Times New Roman" w:cs="Times New Roman"/>
        </w:rPr>
        <w:t>:____________________________________________________.</w:t>
      </w:r>
    </w:p>
    <w:p w:rsidR="00A33FD0" w:rsidRPr="007A3E38" w:rsidRDefault="00A33FD0" w:rsidP="00A33FD0">
      <w:pPr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Грузоподъемность искусственных дорожных сооружений: __________________________.</w:t>
      </w:r>
    </w:p>
    <w:p w:rsidR="00F90808" w:rsidRPr="007A3E38" w:rsidRDefault="00A33FD0" w:rsidP="00A33FD0">
      <w:pPr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</w:t>
      </w:r>
      <w:r w:rsidR="00F90808" w:rsidRPr="007A3E38">
        <w:rPr>
          <w:rFonts w:ascii="Times New Roman" w:hAnsi="Times New Roman" w:cs="Times New Roman"/>
        </w:rPr>
        <w:t>ижения: ________________________________________.</w:t>
      </w:r>
    </w:p>
    <w:p w:rsidR="00F90808" w:rsidRPr="007A3E38" w:rsidRDefault="00F90808" w:rsidP="00A33FD0">
      <w:pPr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3).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(параметры движения транспортного потока):</w:t>
      </w:r>
    </w:p>
    <w:p w:rsidR="00F90808" w:rsidRPr="007A3E38" w:rsidRDefault="00F90808" w:rsidP="00A33FD0">
      <w:pPr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33FD0" w:rsidRPr="007A3E38" w:rsidRDefault="00F90808" w:rsidP="00A33FD0">
      <w:pPr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Средняя скорость движения транспортного потока: _________________________________.</w:t>
      </w:r>
      <w:r w:rsidR="00A33FD0" w:rsidRPr="007A3E38">
        <w:rPr>
          <w:rFonts w:ascii="Times New Roman" w:hAnsi="Times New Roman" w:cs="Times New Roman"/>
        </w:rPr>
        <w:t xml:space="preserve"> </w:t>
      </w:r>
    </w:p>
    <w:p w:rsidR="00F90808" w:rsidRPr="007A3E38" w:rsidRDefault="00F90808" w:rsidP="00A33FD0">
      <w:pPr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lastRenderedPageBreak/>
        <w:t>Безопасность движения транспортного потока: _____________________________________.</w:t>
      </w:r>
    </w:p>
    <w:p w:rsidR="00F90808" w:rsidRPr="007A3E38" w:rsidRDefault="00F90808" w:rsidP="00A33FD0">
      <w:pPr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Пропускная способность, уровень загрузки автомобильной дороги движением___________.</w:t>
      </w:r>
    </w:p>
    <w:p w:rsidR="00F90808" w:rsidRPr="007A3E38" w:rsidRDefault="00F90808" w:rsidP="00A33FD0">
      <w:pPr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 xml:space="preserve">Способность дороги пропускать транспортные средства с </w:t>
      </w:r>
      <w:proofErr w:type="gramStart"/>
      <w:r w:rsidRPr="007A3E38">
        <w:rPr>
          <w:rFonts w:ascii="Times New Roman" w:hAnsi="Times New Roman" w:cs="Times New Roman"/>
        </w:rPr>
        <w:t>допустимым</w:t>
      </w:r>
      <w:proofErr w:type="gramEnd"/>
      <w:r w:rsidRPr="007A3E38">
        <w:rPr>
          <w:rFonts w:ascii="Times New Roman" w:hAnsi="Times New Roman" w:cs="Times New Roman"/>
        </w:rPr>
        <w:t xml:space="preserve"> для движения осевыми нагрузками, общей массой и габаритами: _________________________________.</w:t>
      </w:r>
    </w:p>
    <w:p w:rsidR="00F90808" w:rsidRPr="007A3E38" w:rsidRDefault="00F90808" w:rsidP="00F90808">
      <w:pPr>
        <w:jc w:val="both"/>
        <w:rPr>
          <w:rFonts w:ascii="Times New Roman" w:hAnsi="Times New Roman" w:cs="Times New Roman"/>
          <w:b/>
        </w:rPr>
      </w:pPr>
      <w:r w:rsidRPr="007A3E38">
        <w:rPr>
          <w:rFonts w:ascii="Times New Roman" w:hAnsi="Times New Roman" w:cs="Times New Roman"/>
          <w:b/>
        </w:rPr>
        <w:t>Заключение:</w:t>
      </w:r>
    </w:p>
    <w:p w:rsidR="00F90808" w:rsidRPr="007A3E38" w:rsidRDefault="00307EB7" w:rsidP="007A3E38">
      <w:pPr>
        <w:pStyle w:val="ad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Заключение по оценке технического состояния объект</w:t>
      </w:r>
      <w:r w:rsidR="00F90808" w:rsidRPr="007A3E38">
        <w:rPr>
          <w:rFonts w:ascii="Times New Roman" w:hAnsi="Times New Roman" w:cs="Times New Roman"/>
        </w:rPr>
        <w:t>а</w:t>
      </w:r>
      <w:r w:rsidRPr="007A3E38">
        <w:rPr>
          <w:rFonts w:ascii="Times New Roman" w:hAnsi="Times New Roman" w:cs="Times New Roman"/>
        </w:rPr>
        <w:t>:</w:t>
      </w:r>
      <w:r w:rsidR="00F90808" w:rsidRPr="007A3E38">
        <w:rPr>
          <w:rFonts w:ascii="Times New Roman" w:hAnsi="Times New Roman" w:cs="Times New Roman"/>
        </w:rPr>
        <w:t xml:space="preserve"> </w:t>
      </w:r>
      <w:proofErr w:type="gramStart"/>
      <w:r w:rsidR="00F90808" w:rsidRPr="007A3E38">
        <w:rPr>
          <w:rFonts w:ascii="Times New Roman" w:hAnsi="Times New Roman" w:cs="Times New Roman"/>
        </w:rPr>
        <w:t>соответствует</w:t>
      </w:r>
      <w:proofErr w:type="gramEnd"/>
      <w:r w:rsidR="00F90808" w:rsidRPr="007A3E38">
        <w:rPr>
          <w:rFonts w:ascii="Times New Roman" w:hAnsi="Times New Roman" w:cs="Times New Roman"/>
        </w:rPr>
        <w:t xml:space="preserve">/ не соответствует (нужное </w:t>
      </w:r>
      <w:r w:rsidR="007A3E38" w:rsidRPr="007A3E38">
        <w:rPr>
          <w:rFonts w:ascii="Times New Roman" w:hAnsi="Times New Roman" w:cs="Times New Roman"/>
        </w:rPr>
        <w:t>подчеркнуть</w:t>
      </w:r>
      <w:r w:rsidR="00F90808" w:rsidRPr="007A3E38">
        <w:rPr>
          <w:rFonts w:ascii="Times New Roman" w:hAnsi="Times New Roman" w:cs="Times New Roman"/>
        </w:rPr>
        <w:t>)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дороги.</w:t>
      </w:r>
    </w:p>
    <w:p w:rsidR="00307EB7" w:rsidRPr="007A3E38" w:rsidRDefault="00307EB7" w:rsidP="00307EB7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Предложения по проведению неотложных и перспективных мероприятий:</w:t>
      </w:r>
    </w:p>
    <w:p w:rsidR="00307EB7" w:rsidRPr="007A3E38" w:rsidRDefault="00307EB7" w:rsidP="00307EB7">
      <w:pPr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3E38" w:rsidRPr="007A3E38">
        <w:rPr>
          <w:rFonts w:ascii="Times New Roman" w:hAnsi="Times New Roman" w:cs="Times New Roman"/>
        </w:rPr>
        <w:t>______</w:t>
      </w:r>
      <w:r w:rsidRPr="007A3E38">
        <w:rPr>
          <w:rFonts w:ascii="Times New Roman" w:hAnsi="Times New Roman" w:cs="Times New Roman"/>
        </w:rPr>
        <w:t>.</w:t>
      </w:r>
    </w:p>
    <w:p w:rsidR="00307EB7" w:rsidRPr="007A3E38" w:rsidRDefault="00307EB7" w:rsidP="00307EB7">
      <w:pPr>
        <w:jc w:val="both"/>
        <w:rPr>
          <w:rFonts w:ascii="Times New Roman" w:hAnsi="Times New Roman" w:cs="Times New Roman"/>
        </w:rPr>
      </w:pPr>
    </w:p>
    <w:p w:rsidR="00307EB7" w:rsidRPr="007A3E38" w:rsidRDefault="00307EB7" w:rsidP="00307EB7">
      <w:pPr>
        <w:ind w:left="360"/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Председатель комиссии</w:t>
      </w:r>
      <w:r w:rsidR="007A3E38" w:rsidRPr="007A3E38">
        <w:rPr>
          <w:rFonts w:ascii="Times New Roman" w:hAnsi="Times New Roman" w:cs="Times New Roman"/>
        </w:rPr>
        <w:t xml:space="preserve"> </w:t>
      </w:r>
      <w:r w:rsidRPr="007A3E38">
        <w:rPr>
          <w:rFonts w:ascii="Times New Roman" w:hAnsi="Times New Roman" w:cs="Times New Roman"/>
        </w:rPr>
        <w:t>__</w:t>
      </w:r>
      <w:r w:rsidR="007A3E38" w:rsidRPr="007A3E38">
        <w:rPr>
          <w:rFonts w:ascii="Times New Roman" w:hAnsi="Times New Roman" w:cs="Times New Roman"/>
        </w:rPr>
        <w:t>_____________________</w:t>
      </w:r>
      <w:r w:rsidRPr="007A3E38">
        <w:rPr>
          <w:rFonts w:ascii="Times New Roman" w:hAnsi="Times New Roman" w:cs="Times New Roman"/>
        </w:rPr>
        <w:t>/</w:t>
      </w:r>
      <w:r w:rsidR="007A3E38" w:rsidRPr="007A3E38">
        <w:rPr>
          <w:rFonts w:ascii="Times New Roman" w:hAnsi="Times New Roman" w:cs="Times New Roman"/>
        </w:rPr>
        <w:t>______________</w:t>
      </w:r>
      <w:r w:rsidRPr="007A3E38">
        <w:rPr>
          <w:rFonts w:ascii="Times New Roman" w:hAnsi="Times New Roman" w:cs="Times New Roman"/>
        </w:rPr>
        <w:t>/</w:t>
      </w:r>
      <w:r w:rsidR="007A3E38" w:rsidRPr="007A3E38">
        <w:rPr>
          <w:rFonts w:ascii="Times New Roman" w:hAnsi="Times New Roman" w:cs="Times New Roman"/>
        </w:rPr>
        <w:t>_____________/.</w:t>
      </w:r>
    </w:p>
    <w:p w:rsidR="00307EB7" w:rsidRPr="007A3E38" w:rsidRDefault="007A3E38" w:rsidP="00307EB7">
      <w:pPr>
        <w:ind w:left="360"/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07EB7" w:rsidRPr="007A3E38">
        <w:rPr>
          <w:rFonts w:ascii="Times New Roman" w:hAnsi="Times New Roman" w:cs="Times New Roman"/>
        </w:rPr>
        <w:t xml:space="preserve">(подпись) </w:t>
      </w:r>
      <w:r w:rsidRPr="007A3E38">
        <w:rPr>
          <w:rFonts w:ascii="Times New Roman" w:hAnsi="Times New Roman" w:cs="Times New Roman"/>
        </w:rPr>
        <w:t xml:space="preserve">   </w:t>
      </w:r>
      <w:r w:rsidR="00307EB7" w:rsidRPr="007A3E38">
        <w:rPr>
          <w:rFonts w:ascii="Times New Roman" w:hAnsi="Times New Roman" w:cs="Times New Roman"/>
        </w:rPr>
        <w:t xml:space="preserve"> </w:t>
      </w:r>
      <w:r w:rsidRPr="007A3E38">
        <w:rPr>
          <w:rFonts w:ascii="Times New Roman" w:hAnsi="Times New Roman" w:cs="Times New Roman"/>
        </w:rPr>
        <w:t xml:space="preserve">  </w:t>
      </w:r>
      <w:r w:rsidR="00307EB7" w:rsidRPr="007A3E38">
        <w:rPr>
          <w:rFonts w:ascii="Times New Roman" w:hAnsi="Times New Roman" w:cs="Times New Roman"/>
        </w:rPr>
        <w:t>(Ф.И.О.)</w:t>
      </w:r>
    </w:p>
    <w:p w:rsidR="00307EB7" w:rsidRPr="007A3E38" w:rsidRDefault="00307EB7" w:rsidP="00307EB7">
      <w:pPr>
        <w:ind w:left="360"/>
        <w:jc w:val="both"/>
        <w:rPr>
          <w:rFonts w:ascii="Times New Roman" w:hAnsi="Times New Roman" w:cs="Times New Roman"/>
        </w:rPr>
      </w:pPr>
    </w:p>
    <w:p w:rsidR="007A3E38" w:rsidRPr="007A3E38" w:rsidRDefault="007A3E38" w:rsidP="007A3E38">
      <w:pPr>
        <w:ind w:left="360"/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Секретарь комиссии  _______________________/______________/______________/.</w:t>
      </w:r>
    </w:p>
    <w:p w:rsidR="007A3E38" w:rsidRPr="007A3E38" w:rsidRDefault="007A3E38" w:rsidP="007A3E38">
      <w:pPr>
        <w:ind w:left="360"/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 xml:space="preserve">                                                                                            (подпись)          (Ф.И.О.)</w:t>
      </w:r>
    </w:p>
    <w:p w:rsidR="00307EB7" w:rsidRPr="007A3E38" w:rsidRDefault="00307EB7" w:rsidP="00307EB7">
      <w:pPr>
        <w:ind w:left="360"/>
        <w:jc w:val="both"/>
        <w:rPr>
          <w:rFonts w:ascii="Times New Roman" w:hAnsi="Times New Roman" w:cs="Times New Roman"/>
        </w:rPr>
      </w:pPr>
    </w:p>
    <w:p w:rsidR="007A3E38" w:rsidRPr="007A3E38" w:rsidRDefault="007A3E38" w:rsidP="007A3E38">
      <w:pPr>
        <w:ind w:left="360"/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>Члены комиссии    _______________________/______________/______________/.</w:t>
      </w:r>
    </w:p>
    <w:p w:rsidR="007A3E38" w:rsidRPr="007A3E38" w:rsidRDefault="007A3E38" w:rsidP="007A3E38">
      <w:pPr>
        <w:ind w:left="360"/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 xml:space="preserve">                                                                                            (подпись)          (Ф.И.О.)</w:t>
      </w:r>
    </w:p>
    <w:p w:rsidR="007A3E38" w:rsidRPr="007A3E38" w:rsidRDefault="007A3E38" w:rsidP="007A3E38">
      <w:pPr>
        <w:ind w:left="360"/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 xml:space="preserve">                                _______________________/______________/______________/.</w:t>
      </w:r>
    </w:p>
    <w:p w:rsidR="007A3E38" w:rsidRPr="007A3E38" w:rsidRDefault="007A3E38" w:rsidP="007A3E38">
      <w:pPr>
        <w:ind w:left="360"/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 xml:space="preserve">                                                                                            (подпись)          (Ф.И.О.)</w:t>
      </w:r>
    </w:p>
    <w:p w:rsidR="007A3E38" w:rsidRPr="007A3E38" w:rsidRDefault="007A3E38" w:rsidP="007A3E38">
      <w:pPr>
        <w:ind w:left="360"/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 xml:space="preserve">                                _______________________/______________/______________/.</w:t>
      </w:r>
    </w:p>
    <w:p w:rsidR="007A3E38" w:rsidRPr="007A3E38" w:rsidRDefault="007A3E38" w:rsidP="007A3E38">
      <w:pPr>
        <w:ind w:left="360"/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 xml:space="preserve">                                                                                            (подпись)          (Ф.И.О.)</w:t>
      </w:r>
    </w:p>
    <w:p w:rsidR="007A3E38" w:rsidRPr="007A3E38" w:rsidRDefault="007A3E38" w:rsidP="007A3E38">
      <w:pPr>
        <w:ind w:left="360"/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 xml:space="preserve">                               _______________________/______________/______________/.</w:t>
      </w:r>
    </w:p>
    <w:p w:rsidR="007A3E38" w:rsidRPr="007A3E38" w:rsidRDefault="007A3E38" w:rsidP="007A3E38">
      <w:pPr>
        <w:ind w:left="360"/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 xml:space="preserve">                                                                                            (подпись)          (Ф.И.О.)</w:t>
      </w:r>
    </w:p>
    <w:p w:rsidR="007A3E38" w:rsidRPr="007A3E38" w:rsidRDefault="007A3E38" w:rsidP="007A3E38">
      <w:pPr>
        <w:ind w:left="360"/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 xml:space="preserve">                              _______________________/______________/______________/.</w:t>
      </w:r>
    </w:p>
    <w:p w:rsidR="007A3E38" w:rsidRPr="007A3E38" w:rsidRDefault="007A3E38" w:rsidP="007A3E38">
      <w:pPr>
        <w:ind w:left="360"/>
        <w:jc w:val="both"/>
        <w:rPr>
          <w:rFonts w:ascii="Times New Roman" w:hAnsi="Times New Roman" w:cs="Times New Roman"/>
        </w:rPr>
      </w:pPr>
      <w:r w:rsidRPr="007A3E38">
        <w:rPr>
          <w:rFonts w:ascii="Times New Roman" w:hAnsi="Times New Roman" w:cs="Times New Roman"/>
        </w:rPr>
        <w:t xml:space="preserve">                                                                                            (подпись)          (Ф.И.О.)</w:t>
      </w:r>
    </w:p>
    <w:p w:rsidR="00307EB7" w:rsidRPr="007A3E38" w:rsidRDefault="00307EB7" w:rsidP="007A3E38">
      <w:pPr>
        <w:ind w:left="360"/>
        <w:jc w:val="both"/>
        <w:rPr>
          <w:rFonts w:ascii="Times New Roman" w:hAnsi="Times New Roman" w:cs="Times New Roman"/>
        </w:rPr>
      </w:pPr>
    </w:p>
    <w:p w:rsidR="00307EB7" w:rsidRPr="007A3E38" w:rsidRDefault="00307EB7" w:rsidP="00307EB7">
      <w:pPr>
        <w:ind w:left="360"/>
        <w:jc w:val="both"/>
        <w:rPr>
          <w:rFonts w:ascii="Times New Roman" w:hAnsi="Times New Roman" w:cs="Times New Roman"/>
        </w:rPr>
      </w:pPr>
    </w:p>
    <w:p w:rsidR="00307EB7" w:rsidRPr="00307EB7" w:rsidRDefault="00307EB7" w:rsidP="00307EB7">
      <w:pPr>
        <w:ind w:left="360"/>
        <w:jc w:val="both"/>
        <w:rPr>
          <w:rFonts w:ascii="Times New Roman" w:hAnsi="Times New Roman" w:cs="Times New Roman"/>
        </w:rPr>
      </w:pPr>
    </w:p>
    <w:p w:rsidR="00307EB7" w:rsidRDefault="00307EB7" w:rsidP="00307EB7">
      <w:pPr>
        <w:pStyle w:val="20"/>
        <w:shd w:val="clear" w:color="auto" w:fill="auto"/>
        <w:tabs>
          <w:tab w:val="left" w:pos="408"/>
        </w:tabs>
        <w:spacing w:after="0"/>
        <w:jc w:val="both"/>
        <w:sectPr w:rsidR="00307EB7" w:rsidSect="006E0796">
          <w:headerReference w:type="even" r:id="rId9"/>
          <w:pgSz w:w="11900" w:h="16840"/>
          <w:pgMar w:top="1" w:right="820" w:bottom="0" w:left="1668" w:header="0" w:footer="0" w:gutter="0"/>
          <w:pgNumType w:start="2"/>
          <w:cols w:space="720"/>
          <w:noEndnote/>
          <w:docGrid w:linePitch="360"/>
        </w:sectPr>
      </w:pPr>
    </w:p>
    <w:p w:rsidR="00E50F2C" w:rsidRDefault="00E50F2C" w:rsidP="000A41D9">
      <w:pPr>
        <w:pStyle w:val="20"/>
        <w:shd w:val="clear" w:color="auto" w:fill="auto"/>
        <w:spacing w:after="0" w:line="280" w:lineRule="exact"/>
        <w:jc w:val="left"/>
      </w:pPr>
    </w:p>
    <w:sectPr w:rsidR="00E50F2C" w:rsidSect="00E50F2C">
      <w:pgSz w:w="11900" w:h="16840"/>
      <w:pgMar w:top="1757" w:right="815" w:bottom="1757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42" w:rsidRDefault="00CF6242" w:rsidP="00E50F2C">
      <w:r>
        <w:separator/>
      </w:r>
    </w:p>
  </w:endnote>
  <w:endnote w:type="continuationSeparator" w:id="0">
    <w:p w:rsidR="00CF6242" w:rsidRDefault="00CF6242" w:rsidP="00E5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42" w:rsidRDefault="00CF6242"/>
  </w:footnote>
  <w:footnote w:type="continuationSeparator" w:id="0">
    <w:p w:rsidR="00CF6242" w:rsidRDefault="00CF62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2C" w:rsidRDefault="00CF624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4.25pt;margin-top:59.8pt;width:88.1pt;height:10.55pt;z-index:-25165875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E50F2C" w:rsidRDefault="00E50F2C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1DBA"/>
    <w:multiLevelType w:val="multilevel"/>
    <w:tmpl w:val="C4A8F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82A1ECC"/>
    <w:multiLevelType w:val="hybridMultilevel"/>
    <w:tmpl w:val="1ED8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B6E24"/>
    <w:multiLevelType w:val="hybridMultilevel"/>
    <w:tmpl w:val="06F0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862AE"/>
    <w:multiLevelType w:val="multilevel"/>
    <w:tmpl w:val="F0B273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C80D5E"/>
    <w:multiLevelType w:val="multilevel"/>
    <w:tmpl w:val="EA7AD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1F621E"/>
    <w:multiLevelType w:val="multilevel"/>
    <w:tmpl w:val="B40262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791F7519"/>
    <w:multiLevelType w:val="multilevel"/>
    <w:tmpl w:val="D79AD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0659B8"/>
    <w:multiLevelType w:val="multilevel"/>
    <w:tmpl w:val="003E8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50F2C"/>
    <w:rsid w:val="000046F6"/>
    <w:rsid w:val="000A41D9"/>
    <w:rsid w:val="000E0484"/>
    <w:rsid w:val="00114BE6"/>
    <w:rsid w:val="00126492"/>
    <w:rsid w:val="00191657"/>
    <w:rsid w:val="00270983"/>
    <w:rsid w:val="002817EC"/>
    <w:rsid w:val="00307EB7"/>
    <w:rsid w:val="00322E86"/>
    <w:rsid w:val="004A230D"/>
    <w:rsid w:val="004F4A26"/>
    <w:rsid w:val="00525590"/>
    <w:rsid w:val="005D320E"/>
    <w:rsid w:val="00620343"/>
    <w:rsid w:val="006E0796"/>
    <w:rsid w:val="0073718E"/>
    <w:rsid w:val="00771C02"/>
    <w:rsid w:val="007A3E38"/>
    <w:rsid w:val="008652EF"/>
    <w:rsid w:val="00921D18"/>
    <w:rsid w:val="00A33FD0"/>
    <w:rsid w:val="00AA2D72"/>
    <w:rsid w:val="00AB4832"/>
    <w:rsid w:val="00BD3929"/>
    <w:rsid w:val="00BF5DDD"/>
    <w:rsid w:val="00C871FE"/>
    <w:rsid w:val="00CE44EE"/>
    <w:rsid w:val="00CF6242"/>
    <w:rsid w:val="00DA45BF"/>
    <w:rsid w:val="00E055F3"/>
    <w:rsid w:val="00E50F2C"/>
    <w:rsid w:val="00F9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0F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0F2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50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50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50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E50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50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E50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50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50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50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sid w:val="00E50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05pt">
    <w:name w:val="Основной текст (3) + 10;5 pt;Полужирный"/>
    <w:basedOn w:val="3"/>
    <w:rsid w:val="00E50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50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50F2C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50F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50F2C"/>
    <w:pPr>
      <w:shd w:val="clear" w:color="auto" w:fill="FFFFFF"/>
      <w:spacing w:before="120" w:after="6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50F2C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50F2C"/>
    <w:pPr>
      <w:shd w:val="clear" w:color="auto" w:fill="FFFFFF"/>
      <w:spacing w:before="300" w:line="317" w:lineRule="exact"/>
      <w:ind w:firstLine="15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50F2C"/>
    <w:pPr>
      <w:shd w:val="clear" w:color="auto" w:fill="FFFFFF"/>
      <w:spacing w:before="4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uiPriority w:val="99"/>
    <w:rsid w:val="00114BE6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FontStyle21">
    <w:name w:val="Font Style21"/>
    <w:rsid w:val="00114BE6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4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BE6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E04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0484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E04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0484"/>
    <w:rPr>
      <w:color w:val="000000"/>
    </w:rPr>
  </w:style>
  <w:style w:type="paragraph" w:styleId="ad">
    <w:name w:val="List Paragraph"/>
    <w:basedOn w:val="a"/>
    <w:uiPriority w:val="34"/>
    <w:qFormat/>
    <w:rsid w:val="00307EB7"/>
    <w:pPr>
      <w:widowControl/>
      <w:autoSpaceDN w:val="0"/>
      <w:ind w:left="720"/>
      <w:contextualSpacing/>
      <w:textAlignment w:val="baseline"/>
    </w:pPr>
    <w:rPr>
      <w:rFonts w:ascii="Liberation Serif" w:eastAsiaTheme="minorHAnsi" w:hAnsi="Liberation Serif" w:cs="Lucida Sans"/>
      <w:color w:val="auto"/>
      <w:kern w:val="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Петров</cp:lastModifiedBy>
  <cp:revision>16</cp:revision>
  <cp:lastPrinted>2023-12-22T07:52:00Z</cp:lastPrinted>
  <dcterms:created xsi:type="dcterms:W3CDTF">2018-10-18T08:13:00Z</dcterms:created>
  <dcterms:modified xsi:type="dcterms:W3CDTF">2023-12-22T07:52:00Z</dcterms:modified>
</cp:coreProperties>
</file>