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3D3" w:rsidRPr="009543D3" w:rsidRDefault="009543D3" w:rsidP="009543D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b/>
          <w:bCs/>
          <w:color w:val="474747"/>
          <w:sz w:val="28"/>
          <w:szCs w:val="28"/>
          <w:bdr w:val="none" w:sz="0" w:space="0" w:color="auto" w:frame="1"/>
          <w:lang w:eastAsia="ru-RU"/>
        </w:rPr>
        <w:t>ПАМЯТКА</w:t>
      </w:r>
    </w:p>
    <w:p w:rsidR="009543D3" w:rsidRPr="009543D3" w:rsidRDefault="009543D3" w:rsidP="009543D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b/>
          <w:bCs/>
          <w:color w:val="474747"/>
          <w:sz w:val="28"/>
          <w:szCs w:val="28"/>
          <w:bdr w:val="none" w:sz="0" w:space="0" w:color="auto" w:frame="1"/>
          <w:lang w:eastAsia="ru-RU"/>
        </w:rPr>
        <w:t>об уголовной ответственности за фиктивную постановку на учет граждан</w:t>
      </w:r>
    </w:p>
    <w:p w:rsidR="009543D3" w:rsidRPr="009543D3" w:rsidRDefault="009543D3" w:rsidP="009543D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b/>
          <w:bCs/>
          <w:color w:val="474747"/>
          <w:sz w:val="28"/>
          <w:szCs w:val="28"/>
          <w:bdr w:val="none" w:sz="0" w:space="0" w:color="auto" w:frame="1"/>
          <w:lang w:eastAsia="ru-RU"/>
        </w:rPr>
        <w:t> 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Одними из самых часто встречаемых преступлений </w:t>
      </w:r>
      <w:bookmarkStart w:id="0" w:name="_GoBack"/>
      <w:bookmarkEnd w:id="0"/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являются преступления, предусмотренные ст.322.2, ст.322.3 УК РФ.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В связи с этим хочется напомнить гражданам о предусмотренной законом уголовной ответственности за совершение указанных преступлений.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 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b/>
          <w:bCs/>
          <w:color w:val="474747"/>
          <w:sz w:val="28"/>
          <w:szCs w:val="28"/>
          <w:bdr w:val="none" w:sz="0" w:space="0" w:color="auto" w:frame="1"/>
          <w:lang w:eastAsia="ru-RU"/>
        </w:rPr>
        <w:t>1.</w:t>
      </w:r>
      <w:r w:rsidRPr="009543D3">
        <w:rPr>
          <w:rFonts w:ascii="Verdana" w:eastAsia="Times New Roman" w:hAnsi="Verdana" w:cs="Times New Roman"/>
          <w:color w:val="474747"/>
          <w:sz w:val="14"/>
          <w:szCs w:val="14"/>
          <w:bdr w:val="none" w:sz="0" w:space="0" w:color="auto" w:frame="1"/>
          <w:lang w:eastAsia="ru-RU"/>
        </w:rPr>
        <w:t>    </w:t>
      </w:r>
      <w:r w:rsidRPr="009543D3">
        <w:rPr>
          <w:rFonts w:ascii="Verdana" w:eastAsia="Times New Roman" w:hAnsi="Verdana" w:cs="Times New Roman"/>
          <w:b/>
          <w:bCs/>
          <w:color w:val="474747"/>
          <w:sz w:val="28"/>
          <w:szCs w:val="28"/>
          <w:bdr w:val="none" w:sz="0" w:space="0" w:color="auto" w:frame="1"/>
          <w:lang w:eastAsia="ru-RU"/>
        </w:rPr>
        <w:t>Что такое преступления, предусмотренные ст.322.2, ст.322.3 и какая ответственность за них предусмотрена?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u w:val="single"/>
          <w:bdr w:val="none" w:sz="0" w:space="0" w:color="auto" w:frame="1"/>
          <w:lang w:eastAsia="ru-RU"/>
        </w:rPr>
        <w:t>Статья 322.2 УК РФ</w:t>
      </w: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: Фиктивная регистрация гражданина Российской Федерации по месту пребывания или по месту жительства в жилом помещении в Российской Федерации, а равно фиктивная регистрация иностранного гражданина или лица без гражданства по месту жительства в жилом помещении в Российской Федерации.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u w:val="single"/>
          <w:bdr w:val="none" w:sz="0" w:space="0" w:color="auto" w:frame="1"/>
          <w:lang w:eastAsia="ru-RU"/>
        </w:rPr>
        <w:t>Статья 322.3 УК РФ</w:t>
      </w: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: Фиктивная постановка на учет иностранного гражданина или лица без гражданства по месту пребывания в Российской Федерации.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u w:val="single"/>
          <w:bdr w:val="none" w:sz="0" w:space="0" w:color="auto" w:frame="1"/>
          <w:lang w:eastAsia="ru-RU"/>
        </w:rPr>
        <w:t>Предусмотренное законом наказание по данным преступлениям</w:t>
      </w: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: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- штраф от 100 до 500 </w:t>
      </w:r>
      <w:proofErr w:type="spellStart"/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тыс</w:t>
      </w:r>
      <w:proofErr w:type="gramStart"/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уб</w:t>
      </w:r>
      <w:proofErr w:type="spellEnd"/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. или размер заработной платы за период до 3 лет;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- принудительные работы до 3 лет с лишением права занимать определенные должности или заниматься определенной деятельностью на срок до трех лет или без такового;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- лишение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b/>
          <w:bCs/>
          <w:color w:val="474747"/>
          <w:sz w:val="28"/>
          <w:szCs w:val="28"/>
          <w:u w:val="single"/>
          <w:bdr w:val="none" w:sz="0" w:space="0" w:color="auto" w:frame="1"/>
          <w:lang w:eastAsia="ru-RU"/>
        </w:rPr>
        <w:t>Важно: </w:t>
      </w: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при регистрации по месту своей регистрации граждан Российской Федерации, а также иностранных граждан необходимо предоставлять указанным гражданам жилое помещение по тому адресу, который указывается в месте регистрации данного лица. Если Вы, </w:t>
      </w:r>
      <w:proofErr w:type="gramStart"/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регистрируя гражданина РФ или иностранного гражданина не собираетесь предоставлять ему</w:t>
      </w:r>
      <w:proofErr w:type="gramEnd"/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 место проживания и данный факт будет </w:t>
      </w: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lastRenderedPageBreak/>
        <w:t>выявлен и установлен уполномоченным должностным лицом, за данные деяния предусмотрена </w:t>
      </w:r>
      <w:r w:rsidRPr="009543D3">
        <w:rPr>
          <w:rFonts w:ascii="Verdana" w:eastAsia="Times New Roman" w:hAnsi="Verdana" w:cs="Times New Roman"/>
          <w:b/>
          <w:bCs/>
          <w:color w:val="474747"/>
          <w:sz w:val="28"/>
          <w:szCs w:val="28"/>
          <w:bdr w:val="none" w:sz="0" w:space="0" w:color="auto" w:frame="1"/>
          <w:lang w:eastAsia="ru-RU"/>
        </w:rPr>
        <w:t>уголовная</w:t>
      </w: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 ответственность. </w:t>
      </w:r>
      <w:r w:rsidRPr="009543D3">
        <w:rPr>
          <w:rFonts w:ascii="Verdana" w:eastAsia="Times New Roman" w:hAnsi="Verdana" w:cs="Times New Roman"/>
          <w:b/>
          <w:bCs/>
          <w:color w:val="474747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9543D3" w:rsidRPr="009543D3" w:rsidRDefault="009543D3" w:rsidP="009543D3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Указанные нормы уголовного права введены и используются с целью усиления контроля государства за въездом, выездом, перемещением иностранных граждан на территории РФ, формирования данных о местах пребывания и проживания иностранных граждан на территории РФ, а также о лицах, которые </w:t>
      </w:r>
      <w:r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являются принимающей стороной у</w:t>
      </w:r>
      <w:r w:rsidRPr="009543D3">
        <w:rPr>
          <w:rFonts w:ascii="Verdana" w:eastAsia="Times New Roman" w:hAnsi="Verdana" w:cs="Times New Roman"/>
          <w:color w:val="474747"/>
          <w:sz w:val="28"/>
          <w:szCs w:val="28"/>
          <w:bdr w:val="none" w:sz="0" w:space="0" w:color="auto" w:frame="1"/>
          <w:lang w:eastAsia="ru-RU"/>
        </w:rPr>
        <w:t>казанных граждан.</w:t>
      </w:r>
    </w:p>
    <w:p w:rsidR="009543D3" w:rsidRPr="009543D3" w:rsidRDefault="009543D3" w:rsidP="009543D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</w:pPr>
      <w:r w:rsidRPr="009543D3">
        <w:rPr>
          <w:rFonts w:ascii="Verdana" w:eastAsia="Times New Roman" w:hAnsi="Verdana" w:cs="Times New Roman"/>
          <w:color w:val="474747"/>
          <w:sz w:val="24"/>
          <w:szCs w:val="24"/>
          <w:lang w:eastAsia="ru-RU"/>
        </w:rPr>
        <w:t> </w:t>
      </w:r>
    </w:p>
    <w:p w:rsidR="00D17DD3" w:rsidRDefault="00D17DD3"/>
    <w:sectPr w:rsidR="00D17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D3"/>
    <w:rsid w:val="009543D3"/>
    <w:rsid w:val="00D1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6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1844</Characters>
  <Application>Microsoft Office Word</Application>
  <DocSecurity>0</DocSecurity>
  <Lines>15</Lines>
  <Paragraphs>4</Paragraphs>
  <ScaleCrop>false</ScaleCrop>
  <Company>*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1</cp:revision>
  <dcterms:created xsi:type="dcterms:W3CDTF">2025-12-10T08:08:00Z</dcterms:created>
  <dcterms:modified xsi:type="dcterms:W3CDTF">2025-12-10T08:11:00Z</dcterms:modified>
</cp:coreProperties>
</file>