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E800" w14:textId="77777777" w:rsidR="00DF336D" w:rsidRDefault="00DF33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C604FE" w14:textId="3550E7D8" w:rsidR="00DF336D" w:rsidRDefault="00653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20BA5892" w14:textId="77777777" w:rsidR="00DF336D" w:rsidRDefault="0065304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27E499C7" w14:textId="77777777" w:rsidR="00DF336D" w:rsidRDefault="00653041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1D9BC657" wp14:editId="7BDB161E">
            <wp:simplePos x="0" y="0"/>
            <wp:positionH relativeFrom="column">
              <wp:posOffset>5894705</wp:posOffset>
            </wp:positionH>
            <wp:positionV relativeFrom="paragraph">
              <wp:posOffset>45085</wp:posOffset>
            </wp:positionV>
            <wp:extent cx="603885" cy="624840"/>
            <wp:effectExtent l="0" t="0" r="5715" b="3810"/>
            <wp:wrapTight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07EC3EBD" w14:textId="77777777" w:rsidR="00DF336D" w:rsidRDefault="0065304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0D2F8B2A" w14:textId="46F737E5" w:rsidR="00DF336D" w:rsidRDefault="0065304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1</w:t>
      </w:r>
      <w:r w:rsidR="00626FA4">
        <w:rPr>
          <w:rFonts w:ascii="Times New Roman" w:hAnsi="Times New Roman" w:cs="Times New Roman"/>
          <w:b/>
          <w:color w:val="00B05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626FA4">
        <w:rPr>
          <w:rFonts w:ascii="Times New Roman" w:hAnsi="Times New Roman" w:cs="Times New Roman"/>
          <w:b/>
          <w:color w:val="00B050"/>
          <w:sz w:val="24"/>
          <w:szCs w:val="24"/>
        </w:rPr>
        <w:t>0</w:t>
      </w:r>
      <w:r w:rsidR="004316B5">
        <w:rPr>
          <w:rFonts w:ascii="Times New Roman" w:hAnsi="Times New Roman" w:cs="Times New Roman"/>
          <w:b/>
          <w:color w:val="00B050"/>
          <w:sz w:val="24"/>
          <w:szCs w:val="24"/>
        </w:rPr>
        <w:t>5</w:t>
      </w:r>
      <w:r w:rsidR="00626FA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626FA4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73FA8E11" w14:textId="77777777" w:rsidR="00DF336D" w:rsidRDefault="00DF336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E290AC6" w14:textId="77777777" w:rsidR="00DF336D" w:rsidRDefault="00DF336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78F3DA6" w14:textId="77777777" w:rsidR="00DF336D" w:rsidRDefault="006530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Контролируем капустную моль на посевах крестоцветных.</w:t>
      </w:r>
    </w:p>
    <w:p w14:paraId="0D3CDC8E" w14:textId="77777777" w:rsidR="00DF336D" w:rsidRDefault="006530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Уважаемые сельхозтоваропроизводители!</w:t>
      </w:r>
    </w:p>
    <w:p w14:paraId="72E5DF7E" w14:textId="78AA1CFD" w:rsidR="00DF336D" w:rsidRDefault="00DF33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BCF8B" w14:textId="6A57F042" w:rsidR="00DF336D" w:rsidRPr="00653041" w:rsidRDefault="00653041" w:rsidP="006530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Волгоградской области вредитель может развиваться в 4-х и более поколениях. Уже отмечено начало лёта бабочек перезимовавшего поколения в южных районах на посевах горчицы.                         При наступлении жаркой и сухой погоды может наблюдаться массовое размножение вредителя, активное питание и вредоносность гусениц на посевах крестоцветных культур, когда одно поколение может накладываться на другое. </w:t>
      </w:r>
      <w:r>
        <w:rPr>
          <w:noProof/>
        </w:rPr>
        <mc:AlternateContent>
          <mc:Choice Requires="wps">
            <w:drawing>
              <wp:anchor distT="0" distB="107950" distL="0" distR="107950" simplePos="0" relativeHeight="3" behindDoc="0" locked="0" layoutInCell="0" allowOverlap="1" wp14:anchorId="400275A8" wp14:editId="396872E4">
                <wp:simplePos x="0" y="0"/>
                <wp:positionH relativeFrom="column">
                  <wp:posOffset>24130</wp:posOffset>
                </wp:positionH>
                <wp:positionV relativeFrom="paragraph">
                  <wp:posOffset>635</wp:posOffset>
                </wp:positionV>
                <wp:extent cx="2334260" cy="2176145"/>
                <wp:effectExtent l="0" t="0" r="0" b="0"/>
                <wp:wrapSquare wrapText="largest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260" cy="217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E016191" w14:textId="77777777" w:rsidR="00DF336D" w:rsidRDefault="00653041">
                            <w:pPr>
                              <w:pStyle w:val="af0"/>
                              <w:spacing w:before="120" w:after="120"/>
                            </w:pPr>
                            <w:bookmarkStart w:id="0" w:name="_Hlk196820618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E177A" wp14:editId="5EE97735">
                                  <wp:extent cx="2247900" cy="1810385"/>
                                  <wp:effectExtent l="0" t="0" r="0" b="0"/>
                                  <wp:docPr id="3" name="Изображение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Изображение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1810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Бабочка капустной моли.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0275A8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1.9pt;margin-top:.05pt;width:183.8pt;height:171.35pt;z-index:3;visibility:visible;mso-wrap-style:square;mso-wrap-distance-left:0;mso-wrap-distance-top:0;mso-wrap-distance-right:8.5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" o:allowincell="f" stroked="f">
                <v:textbox inset="0,0,0,0">
                  <w:txbxContent>
                    <w:p w14:paraId="6E016191" w14:textId="77777777" w:rsidR="00DF336D" w:rsidRDefault="00653041">
                      <w:pPr>
                        <w:pStyle w:val="af0"/>
                        <w:spacing w:before="120" w:after="120"/>
                      </w:pPr>
                      <w:bookmarkStart w:id="1" w:name="_Hlk196820618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593E177A" wp14:editId="5EE97735">
                            <wp:extent cx="2247900" cy="1810385"/>
                            <wp:effectExtent l="0" t="0" r="0" b="0"/>
                            <wp:docPr id="3" name="Изображение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Изображение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1810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Бабочка капустной моли.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16467A62" w14:textId="77777777" w:rsidR="00DF336D" w:rsidRDefault="00653041" w:rsidP="00653041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проводить постоянный мониторинг посевов горчицы и при численности вредителя выше ЭПВ 5 гусениц на растение обработать посевы инсектицидами, предпочтение желательно отдавать наземному способу. </w:t>
      </w:r>
    </w:p>
    <w:p w14:paraId="28D1B454" w14:textId="77777777" w:rsidR="00DF336D" w:rsidRDefault="00653041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Напоминаем, что у вредителя быстро формируется приобретенная устойчивость к применяемым классам инсектицидов.</w:t>
      </w:r>
      <w:r>
        <w:rPr>
          <w:rFonts w:ascii="Times New Roman" w:hAnsi="Times New Roman" w:cs="Times New Roman"/>
          <w:sz w:val="28"/>
          <w:szCs w:val="28"/>
        </w:rPr>
        <w:t xml:space="preserve"> Резистентность к фосфорорганическим соединениям возникает у моли за одно - два поколения, поэтому применять вещества из этой группы больше одного - двух раз нецелесообразно. Возникает необходимость чередовать инсектициды разных классов во избежание формирования устойчивых популяций. </w:t>
      </w:r>
      <w:r>
        <w:rPr>
          <w:noProof/>
        </w:rPr>
        <mc:AlternateContent>
          <mc:Choice Requires="wps">
            <w:drawing>
              <wp:anchor distT="0" distB="107950" distL="107950" distR="0" simplePos="0" relativeHeight="5" behindDoc="0" locked="0" layoutInCell="0" allowOverlap="1" wp14:anchorId="770C6BE4" wp14:editId="32940C94">
                <wp:simplePos x="0" y="0"/>
                <wp:positionH relativeFrom="column">
                  <wp:posOffset>4170680</wp:posOffset>
                </wp:positionH>
                <wp:positionV relativeFrom="paragraph">
                  <wp:posOffset>38100</wp:posOffset>
                </wp:positionV>
                <wp:extent cx="2773680" cy="2508250"/>
                <wp:effectExtent l="0" t="0" r="0" b="0"/>
                <wp:wrapSquare wrapText="largest"/>
                <wp:docPr id="5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5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FC433CC" w14:textId="77777777" w:rsidR="00DF336D" w:rsidRDefault="00653041">
                            <w:pPr>
                              <w:pStyle w:val="af0"/>
                              <w:spacing w:before="120" w:after="1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59BAD7" wp14:editId="72619003">
                                  <wp:extent cx="2773680" cy="2142490"/>
                                  <wp:effectExtent l="0" t="0" r="0" b="0"/>
                                  <wp:docPr id="6" name="Изображение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Изображение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3680" cy="2142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Гусеница капустной моли.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C6BE4" id="Врезка2" o:spid="_x0000_s1027" type="#_x0000_t202" style="position:absolute;left:0;text-align:left;margin-left:328.4pt;margin-top:3pt;width:218.4pt;height:197.5pt;z-index:5;visibility:visible;mso-wrap-style:square;mso-wrap-distance-left:8.5pt;mso-wrap-distance-top:0;mso-wrap-distance-right:0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" o:allowincell="f" stroked="f">
                <v:textbox inset="0,0,0,0">
                  <w:txbxContent>
                    <w:p w14:paraId="5FC433CC" w14:textId="77777777" w:rsidR="00DF336D" w:rsidRDefault="00653041">
                      <w:pPr>
                        <w:pStyle w:val="af0"/>
                        <w:spacing w:before="120" w:after="1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59BAD7" wp14:editId="72619003">
                            <wp:extent cx="2773680" cy="2142490"/>
                            <wp:effectExtent l="0" t="0" r="0" b="0"/>
                            <wp:docPr id="6" name="Изображение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Изображение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3680" cy="2142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Гусеница капустной моли.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0FFFD33C" w14:textId="683DEB49" w:rsidR="00DF336D" w:rsidRDefault="00653041">
      <w:pPr>
        <w:spacing w:after="0"/>
        <w:ind w:firstLine="708"/>
        <w:jc w:val="both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Защитные мероприятия инсектицидами следует проводить согласно Государственного каталога пестицидов и агрохимикатов, разрешенных к применению на территории Российской Федерации в 202</w:t>
      </w:r>
      <w:r w:rsidR="00626FA4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году. </w:t>
      </w:r>
    </w:p>
    <w:p w14:paraId="64575AAB" w14:textId="77777777" w:rsidR="00DF336D" w:rsidRDefault="00653041">
      <w:pPr>
        <w:spacing w:after="0"/>
        <w:ind w:firstLine="708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C9211E"/>
          <w:sz w:val="28"/>
          <w:szCs w:val="28"/>
        </w:rPr>
        <w:t>Обязательно заранее оповещать пасечников о планируемых обработках!</w:t>
      </w:r>
    </w:p>
    <w:p w14:paraId="063E42F8" w14:textId="77777777" w:rsidR="00DF336D" w:rsidRDefault="00653041">
      <w:pPr>
        <w:spacing w:after="0"/>
        <w:ind w:firstLine="708"/>
        <w:jc w:val="both"/>
      </w:pPr>
      <w:bookmarkStart w:id="1" w:name="_Hlk70329094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Филиал ФГБУ «</w:t>
      </w:r>
      <w:proofErr w:type="spellStart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Россельхозцентр</w:t>
      </w:r>
      <w:proofErr w:type="spellEnd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тел. </w:t>
      </w:r>
      <w:bookmarkEnd w:id="1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8-995-428-20-29.</w:t>
      </w:r>
    </w:p>
    <w:sectPr w:rsidR="00DF336D">
      <w:footerReference w:type="default" r:id="rId11"/>
      <w:pgSz w:w="11906" w:h="16838"/>
      <w:pgMar w:top="568" w:right="566" w:bottom="765" w:left="567" w:header="0" w:footer="708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6D14" w14:textId="77777777" w:rsidR="00821ADB" w:rsidRDefault="00821ADB">
      <w:pPr>
        <w:spacing w:after="0" w:line="240" w:lineRule="auto"/>
      </w:pPr>
      <w:r>
        <w:separator/>
      </w:r>
    </w:p>
  </w:endnote>
  <w:endnote w:type="continuationSeparator" w:id="0">
    <w:p w14:paraId="0A79D582" w14:textId="77777777" w:rsidR="00821ADB" w:rsidRDefault="0082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249E" w14:textId="77777777" w:rsidR="00DF336D" w:rsidRDefault="00DF336D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AA02" w14:textId="77777777" w:rsidR="00821ADB" w:rsidRDefault="00821ADB">
      <w:pPr>
        <w:spacing w:after="0" w:line="240" w:lineRule="auto"/>
      </w:pPr>
      <w:r>
        <w:separator/>
      </w:r>
    </w:p>
  </w:footnote>
  <w:footnote w:type="continuationSeparator" w:id="0">
    <w:p w14:paraId="46AC5E5D" w14:textId="77777777" w:rsidR="00821ADB" w:rsidRDefault="00821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6D"/>
    <w:rsid w:val="004316B5"/>
    <w:rsid w:val="004D3A65"/>
    <w:rsid w:val="00626FA4"/>
    <w:rsid w:val="00653041"/>
    <w:rsid w:val="00662F27"/>
    <w:rsid w:val="00821ADB"/>
    <w:rsid w:val="00A022B7"/>
    <w:rsid w:val="00C26DFD"/>
    <w:rsid w:val="00D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E8F7"/>
  <w15:docId w15:val="{3D82733C-07B8-40D5-B42C-6D5DEFFD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Фигура"/>
    <w:basedOn w:val="ac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0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11</cp:revision>
  <cp:lastPrinted>2024-04-25T14:10:00Z</cp:lastPrinted>
  <dcterms:created xsi:type="dcterms:W3CDTF">2023-04-28T11:18:00Z</dcterms:created>
  <dcterms:modified xsi:type="dcterms:W3CDTF">2026-05-05T10:17:00Z</dcterms:modified>
  <dc:language>ru-RU</dc:language>
</cp:coreProperties>
</file>